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F929" w14:textId="2768CBF4" w:rsidR="00A81BDC" w:rsidRDefault="00A81BDC" w:rsidP="496B3A06">
      <w:pPr>
        <w:rPr>
          <w:rFonts w:ascii="Calibri" w:eastAsia="Calibri" w:hAnsi="Calibri" w:cs="Calibri"/>
        </w:rPr>
      </w:pPr>
    </w:p>
    <w:p w14:paraId="7A650E48" w14:textId="4066959A" w:rsidR="007C2B9A" w:rsidRPr="007C2B9A" w:rsidRDefault="007C2B9A" w:rsidP="005D08D9">
      <w:pPr>
        <w:pStyle w:val="NormalnyWeb"/>
        <w:jc w:val="center"/>
      </w:pPr>
      <w:r>
        <w:rPr>
          <w:noProof/>
        </w:rPr>
        <w:drawing>
          <wp:inline distT="0" distB="0" distL="0" distR="0" wp14:anchorId="47FE4BA4" wp14:editId="2811729C">
            <wp:extent cx="5773615" cy="571973"/>
            <wp:effectExtent l="0" t="0" r="0" b="0"/>
            <wp:docPr id="1" name="Obraz 1" descr="C:\Users\SBZ\Desktop\Komunikacja i widoczność - materiały do wysłania\FEPŻ_logotyp kolorowy na SI i 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Z\Desktop\Komunikacja i widoczność - materiały do wysłania\FEPŻ_logotyp kolorowy na SI i M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012" cy="62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156F" w14:textId="5E5FB8CA" w:rsidR="1AF003F6" w:rsidRDefault="1AF003F6" w:rsidP="496B3A06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</w:rPr>
      </w:pPr>
      <w:r w:rsidRPr="496B3A06">
        <w:rPr>
          <w:rFonts w:ascii="Calibri" w:eastAsia="Calibri" w:hAnsi="Calibri" w:cs="Calibri"/>
        </w:rPr>
        <w:t>I</w:t>
      </w:r>
      <w:r w:rsidR="00D571F5" w:rsidRPr="496B3A06">
        <w:rPr>
          <w:rFonts w:ascii="Calibri" w:eastAsia="Calibri" w:hAnsi="Calibri" w:cs="Calibri"/>
        </w:rPr>
        <w:t>nformujemy, iż rozpoczyna się kolejny</w:t>
      </w:r>
      <w:r w:rsidR="1D01109D" w:rsidRPr="496B3A06">
        <w:rPr>
          <w:rFonts w:ascii="Calibri" w:eastAsia="Calibri" w:hAnsi="Calibri" w:cs="Calibri"/>
        </w:rPr>
        <w:t xml:space="preserve"> </w:t>
      </w:r>
      <w:r w:rsidR="5EB46AFE" w:rsidRPr="496B3A06">
        <w:rPr>
          <w:rFonts w:ascii="Calibri" w:eastAsia="Calibri" w:hAnsi="Calibri" w:cs="Calibri"/>
        </w:rPr>
        <w:t>etap</w:t>
      </w:r>
      <w:r w:rsidR="1167F69F" w:rsidRPr="496B3A06">
        <w:rPr>
          <w:rFonts w:ascii="Calibri" w:eastAsia="Calibri" w:hAnsi="Calibri" w:cs="Calibri"/>
        </w:rPr>
        <w:t xml:space="preserve"> </w:t>
      </w:r>
      <w:r w:rsidR="00D571F5" w:rsidRPr="496B3A06">
        <w:rPr>
          <w:rFonts w:ascii="Calibri" w:eastAsia="Calibri" w:hAnsi="Calibri" w:cs="Calibri"/>
        </w:rPr>
        <w:t xml:space="preserve">wsparcia żywnościowego dla osób potrzebujących: </w:t>
      </w:r>
      <w:r w:rsidR="00D571F5" w:rsidRPr="496B3A06">
        <w:rPr>
          <w:rFonts w:ascii="Calibri" w:eastAsia="Calibri" w:hAnsi="Calibri" w:cs="Calibri"/>
          <w:b/>
          <w:bCs/>
          <w:color w:val="0052B0"/>
          <w:lang w:eastAsia="pl-PL"/>
        </w:rPr>
        <w:t>Program Fundusze Europejskie na Pomoc Żywnościową 2021-2027</w:t>
      </w:r>
      <w:r w:rsidR="00BC2210"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 </w:t>
      </w:r>
      <w:r w:rsidR="00D571F5" w:rsidRPr="496B3A06">
        <w:rPr>
          <w:rFonts w:ascii="Calibri" w:eastAsia="Calibri" w:hAnsi="Calibri" w:cs="Calibri"/>
          <w:b/>
          <w:bCs/>
          <w:color w:val="0052B0"/>
          <w:lang w:eastAsia="pl-PL"/>
        </w:rPr>
        <w:t>współfinasowany z Europejskiego Funduszu Społecznego</w:t>
      </w:r>
      <w:r w:rsidR="059CDEA2"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 Plus</w:t>
      </w:r>
      <w:r w:rsidR="0AAA7440"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, </w:t>
      </w:r>
      <w:r w:rsidR="0AAA7440" w:rsidRPr="496B3A06">
        <w:rPr>
          <w:rFonts w:ascii="Calibri" w:eastAsia="Calibri" w:hAnsi="Calibri" w:cs="Calibri"/>
          <w:color w:val="333333"/>
        </w:rPr>
        <w:t>który zaplanowany jest na okres luty - wrzesień 2025.</w:t>
      </w:r>
    </w:p>
    <w:p w14:paraId="38B0AC90" w14:textId="04ACDD5B" w:rsidR="231557EC" w:rsidRDefault="231557EC" w:rsidP="496B3A06">
      <w:pPr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 xml:space="preserve">OPL  </w:t>
      </w:r>
      <w:r w:rsidR="00B603D2" w:rsidRPr="00B603D2">
        <w:rPr>
          <w:rFonts w:ascii="Calibri" w:eastAsia="Calibri" w:hAnsi="Calibri" w:cs="Calibri"/>
          <w:color w:val="000000" w:themeColor="text1"/>
          <w:lang w:eastAsia="pl-PL"/>
        </w:rPr>
        <w:t>Ośrodek Pomocy Społecznej w Lubomi</w:t>
      </w:r>
      <w:r w:rsidRPr="00B603D2">
        <w:rPr>
          <w:rFonts w:ascii="Calibri" w:eastAsia="Calibri" w:hAnsi="Calibri" w:cs="Calibri"/>
          <w:color w:val="000000" w:themeColor="text1"/>
          <w:lang w:eastAsia="pl-PL"/>
        </w:rPr>
        <w:t xml:space="preserve"> </w:t>
      </w:r>
      <w:r w:rsidRPr="496B3A06">
        <w:rPr>
          <w:rFonts w:ascii="Calibri" w:eastAsia="Calibri" w:hAnsi="Calibri" w:cs="Calibri"/>
          <w:color w:val="333333"/>
          <w:lang w:eastAsia="pl-PL"/>
        </w:rPr>
        <w:t xml:space="preserve">współpracująca z </w:t>
      </w:r>
      <w:r w:rsidR="009503B6">
        <w:rPr>
          <w:rFonts w:ascii="Calibri" w:eastAsia="Calibri" w:hAnsi="Calibri" w:cs="Calibri"/>
          <w:color w:val="333333"/>
          <w:lang w:eastAsia="pl-PL"/>
        </w:rPr>
        <w:t>Śląskim Bankiem Żywności w Chorzowie</w:t>
      </w:r>
      <w:r w:rsidRPr="496B3A06">
        <w:rPr>
          <w:rFonts w:ascii="Calibri" w:eastAsia="Calibri" w:hAnsi="Calibri" w:cs="Calibri"/>
          <w:color w:val="FF0000"/>
          <w:lang w:eastAsia="pl-PL"/>
        </w:rPr>
        <w:t xml:space="preserve"> </w:t>
      </w:r>
      <w:r w:rsidRPr="496B3A06">
        <w:rPr>
          <w:rFonts w:ascii="Calibri" w:eastAsia="Calibri" w:hAnsi="Calibri" w:cs="Calibri"/>
          <w:color w:val="333333"/>
          <w:lang w:eastAsia="pl-PL"/>
        </w:rPr>
        <w:t>wspiera osoby potrzebujące z województwa</w:t>
      </w:r>
      <w:r w:rsidR="009503B6">
        <w:rPr>
          <w:rFonts w:ascii="Calibri" w:eastAsia="Calibri" w:hAnsi="Calibri" w:cs="Calibri"/>
          <w:color w:val="FF0000"/>
          <w:lang w:eastAsia="pl-PL"/>
        </w:rPr>
        <w:t xml:space="preserve"> </w:t>
      </w:r>
      <w:r w:rsidR="009503B6" w:rsidRPr="009503B6">
        <w:rPr>
          <w:rFonts w:ascii="Calibri" w:eastAsia="Calibri" w:hAnsi="Calibri" w:cs="Calibri"/>
          <w:color w:val="000000" w:themeColor="text1"/>
          <w:lang w:eastAsia="pl-PL"/>
        </w:rPr>
        <w:t>śląskiego</w:t>
      </w:r>
      <w:r w:rsidRPr="496B3A06">
        <w:rPr>
          <w:rFonts w:ascii="Calibri" w:eastAsia="Calibri" w:hAnsi="Calibri" w:cs="Calibri"/>
          <w:color w:val="333333"/>
          <w:lang w:eastAsia="pl-PL"/>
        </w:rPr>
        <w:t>, na terenie powiat</w:t>
      </w:r>
      <w:r w:rsidR="00B603D2">
        <w:rPr>
          <w:rFonts w:ascii="Calibri" w:eastAsia="Calibri" w:hAnsi="Calibri" w:cs="Calibri"/>
          <w:color w:val="333333"/>
          <w:lang w:eastAsia="pl-PL"/>
        </w:rPr>
        <w:t xml:space="preserve">u wodzisławskiego </w:t>
      </w:r>
      <w:r w:rsidRPr="496B3A06">
        <w:rPr>
          <w:rFonts w:ascii="Calibri" w:eastAsia="Calibri" w:hAnsi="Calibri" w:cs="Calibri"/>
          <w:color w:val="333333"/>
          <w:lang w:eastAsia="pl-PL"/>
        </w:rPr>
        <w:t>w gmini</w:t>
      </w:r>
      <w:r w:rsidR="00B603D2">
        <w:rPr>
          <w:rFonts w:ascii="Calibri" w:eastAsia="Calibri" w:hAnsi="Calibri" w:cs="Calibri"/>
          <w:color w:val="333333"/>
          <w:lang w:eastAsia="pl-PL"/>
        </w:rPr>
        <w:t xml:space="preserve">e Lubomia. </w:t>
      </w:r>
    </w:p>
    <w:p w14:paraId="2ACD4EDB" w14:textId="1F0577A7" w:rsidR="00D571F5" w:rsidRPr="00D571F5" w:rsidRDefault="00D571F5" w:rsidP="496B3A06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>Cel programu</w:t>
      </w:r>
      <w:r w:rsidR="3143207E"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 jest udzielanie</w:t>
      </w:r>
      <w:r w:rsidRPr="496B3A06">
        <w:rPr>
          <w:rFonts w:ascii="Calibri" w:eastAsia="Calibri" w:hAnsi="Calibri" w:cs="Calibri"/>
          <w:color w:val="333333"/>
          <w:lang w:eastAsia="pl-PL"/>
        </w:rPr>
        <w:t xml:space="preserve"> pomocy żywnościowej osobom najbardziej potrzebującym oraz zapewnianie środków towarzyszących, wspierających ich włączenie społeczne. </w:t>
      </w:r>
    </w:p>
    <w:p w14:paraId="262B3D64" w14:textId="77777777" w:rsidR="0073224B" w:rsidRPr="0073224B" w:rsidRDefault="0073224B" w:rsidP="496B3A06">
      <w:pPr>
        <w:pStyle w:val="Bezodstpw"/>
        <w:ind w:left="720"/>
        <w:rPr>
          <w:rFonts w:ascii="Calibri" w:eastAsia="Calibri" w:hAnsi="Calibri" w:cs="Calibri"/>
          <w:color w:val="FF0000"/>
          <w:sz w:val="24"/>
          <w:szCs w:val="24"/>
          <w:lang w:eastAsia="pl-PL"/>
        </w:rPr>
      </w:pPr>
    </w:p>
    <w:p w14:paraId="4CB3E248" w14:textId="1BF7468F" w:rsidR="0073224B" w:rsidRPr="0073224B" w:rsidRDefault="52D109F2" w:rsidP="496B3A06">
      <w:pPr>
        <w:pStyle w:val="Bezodstpw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ODBIORCY POMOCY ŻYWNOŚCIOWEJ I DZIAŁAŃ TOWARZYSZĄCYCH</w:t>
      </w:r>
      <w:r w:rsidR="00D571F5"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:</w:t>
      </w:r>
    </w:p>
    <w:p w14:paraId="23C1ABF4" w14:textId="61CD0941" w:rsidR="00D571F5" w:rsidRPr="00066131" w:rsidRDefault="00D571F5" w:rsidP="496B3A06">
      <w:pPr>
        <w:spacing w:after="180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>Z pomocy żywnościowej mogą skorzystać osoby i rodziny znajdujące się w trudnej sytuacji życiowej, spełniające</w:t>
      </w:r>
      <w:r w:rsidR="5785A9AD" w:rsidRPr="496B3A06">
        <w:rPr>
          <w:rFonts w:ascii="Calibri" w:eastAsia="Calibri" w:hAnsi="Calibri" w:cs="Calibri"/>
          <w:color w:val="333333"/>
          <w:lang w:eastAsia="pl-PL"/>
        </w:rPr>
        <w:t>:</w:t>
      </w:r>
    </w:p>
    <w:p w14:paraId="6AEA0F6E" w14:textId="4BEA6F91" w:rsidR="00D571F5" w:rsidRPr="00066131" w:rsidRDefault="00D571F5" w:rsidP="496B3A06">
      <w:pPr>
        <w:pStyle w:val="Akapitzlist"/>
        <w:numPr>
          <w:ilvl w:val="0"/>
          <w:numId w:val="1"/>
        </w:numPr>
        <w:spacing w:after="180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 xml:space="preserve"> kryteria </w:t>
      </w:r>
      <w:r w:rsidRPr="496B3A06">
        <w:rPr>
          <w:rFonts w:ascii="Calibri" w:eastAsia="Calibri" w:hAnsi="Calibri" w:cs="Calibri"/>
          <w:b/>
          <w:bCs/>
          <w:lang w:eastAsia="pl-PL"/>
        </w:rPr>
        <w:t xml:space="preserve">określone w art. 7 ustawy z dnia 12 marca 2004 r. o pomocy społecznej (Dz. U. z 2023 poz. 901 i 1693) </w:t>
      </w:r>
    </w:p>
    <w:p w14:paraId="71B11D49" w14:textId="77777777" w:rsidR="00702834" w:rsidRPr="00702834" w:rsidRDefault="4D665C47" w:rsidP="496B3A06">
      <w:pPr>
        <w:pStyle w:val="Akapitzlist"/>
        <w:numPr>
          <w:ilvl w:val="0"/>
          <w:numId w:val="1"/>
        </w:numPr>
        <w:spacing w:after="180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444444"/>
        </w:rPr>
        <w:t>kryteri</w:t>
      </w:r>
      <w:r w:rsidR="74B4A123" w:rsidRPr="496B3A06">
        <w:rPr>
          <w:rFonts w:ascii="Calibri" w:eastAsia="Calibri" w:hAnsi="Calibri" w:cs="Calibri"/>
          <w:color w:val="444444"/>
        </w:rPr>
        <w:t>um</w:t>
      </w:r>
      <w:r w:rsidRPr="496B3A06">
        <w:rPr>
          <w:rFonts w:ascii="Calibri" w:eastAsia="Calibri" w:hAnsi="Calibri" w:cs="Calibri"/>
          <w:color w:val="444444"/>
        </w:rPr>
        <w:t xml:space="preserve"> dochodowe wynoszą</w:t>
      </w:r>
      <w:r w:rsidR="69087209" w:rsidRPr="496B3A06">
        <w:rPr>
          <w:rFonts w:ascii="Calibri" w:eastAsia="Calibri" w:hAnsi="Calibri" w:cs="Calibri"/>
          <w:color w:val="444444"/>
        </w:rPr>
        <w:t xml:space="preserve">ce </w:t>
      </w:r>
      <w:r w:rsidRPr="496B3A06">
        <w:rPr>
          <w:rFonts w:ascii="Calibri" w:eastAsia="Calibri" w:hAnsi="Calibri" w:cs="Calibri"/>
          <w:b/>
          <w:bCs/>
          <w:lang w:eastAsia="pl-PL"/>
        </w:rPr>
        <w:t>2</w:t>
      </w:r>
      <w:r w:rsidR="1474008B" w:rsidRPr="496B3A06">
        <w:rPr>
          <w:rFonts w:ascii="Calibri" w:eastAsia="Calibri" w:hAnsi="Calibri" w:cs="Calibri"/>
          <w:b/>
          <w:bCs/>
          <w:lang w:eastAsia="pl-PL"/>
        </w:rPr>
        <w:t>.</w:t>
      </w:r>
      <w:r w:rsidRPr="496B3A06">
        <w:rPr>
          <w:rFonts w:ascii="Calibri" w:eastAsia="Calibri" w:hAnsi="Calibri" w:cs="Calibri"/>
          <w:b/>
          <w:bCs/>
          <w:lang w:eastAsia="pl-PL"/>
        </w:rPr>
        <w:t xml:space="preserve">676,50 PLN dla osoby samotnie gospodarującej i </w:t>
      </w:r>
    </w:p>
    <w:p w14:paraId="31D66A31" w14:textId="089C5D3A" w:rsidR="00D571F5" w:rsidRPr="00066131" w:rsidRDefault="4D665C47" w:rsidP="00702834">
      <w:pPr>
        <w:pStyle w:val="Akapitzlist"/>
        <w:spacing w:after="180"/>
        <w:ind w:left="1068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b/>
          <w:bCs/>
          <w:lang w:eastAsia="pl-PL"/>
        </w:rPr>
        <w:t>2 180,95 PLN dla osoby w rodzinie.</w:t>
      </w:r>
    </w:p>
    <w:p w14:paraId="7513CFF6" w14:textId="77777777" w:rsidR="00D571F5" w:rsidRDefault="00D571F5" w:rsidP="496B3A06">
      <w:pPr>
        <w:pStyle w:val="Bezodstpw"/>
        <w:jc w:val="both"/>
        <w:rPr>
          <w:rFonts w:ascii="Calibri" w:eastAsia="Calibri" w:hAnsi="Calibri" w:cs="Calibri"/>
          <w:b/>
          <w:bCs/>
          <w:color w:val="0052B0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>Pomoc mogą uzyskać osoby najbardziej potrzebujące, które otrzymały skierowanie z Ośrodka Pomocy Społecznej.</w:t>
      </w:r>
    </w:p>
    <w:p w14:paraId="5FEF957C" w14:textId="77777777" w:rsidR="0073224B" w:rsidRPr="00066131" w:rsidRDefault="0073224B" w:rsidP="496B3A06">
      <w:pPr>
        <w:pStyle w:val="Bezodstpw"/>
        <w:rPr>
          <w:rFonts w:ascii="Calibri" w:eastAsia="Calibri" w:hAnsi="Calibri" w:cs="Calibri"/>
          <w:color w:val="333333"/>
          <w:lang w:eastAsia="pl-PL"/>
        </w:rPr>
      </w:pPr>
    </w:p>
    <w:p w14:paraId="2332FB4C" w14:textId="45EF810D" w:rsidR="6554FFED" w:rsidRDefault="6554FFED" w:rsidP="496B3A06">
      <w:pPr>
        <w:pStyle w:val="Bezodstpw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POMOC ŻYWNIŚCIOWA</w:t>
      </w:r>
    </w:p>
    <w:p w14:paraId="554363CC" w14:textId="6B71D8C4" w:rsidR="6554FFED" w:rsidRDefault="6554FFED" w:rsidP="496B3A06">
      <w:pPr>
        <w:spacing w:after="180"/>
        <w:jc w:val="both"/>
        <w:rPr>
          <w:rFonts w:ascii="Calibri" w:eastAsia="Calibri" w:hAnsi="Calibri" w:cs="Calibri"/>
          <w:color w:val="444444"/>
        </w:rPr>
      </w:pPr>
      <w:r w:rsidRPr="496B3A06">
        <w:rPr>
          <w:rFonts w:ascii="Calibri" w:eastAsia="Calibri" w:hAnsi="Calibri" w:cs="Calibri"/>
          <w:color w:val="444444"/>
        </w:rPr>
        <w:t xml:space="preserve">W ramach programu </w:t>
      </w:r>
      <w:r w:rsidRPr="496B3A06">
        <w:rPr>
          <w:rFonts w:ascii="Calibri" w:eastAsia="Calibri" w:hAnsi="Calibri" w:cs="Calibri"/>
          <w:b/>
          <w:bCs/>
          <w:color w:val="444444"/>
        </w:rPr>
        <w:t>każda osoba skierowana do pomocy żywnościowej może otrzymać</w:t>
      </w:r>
      <w:r w:rsidR="194564DD" w:rsidRPr="496B3A06">
        <w:rPr>
          <w:rFonts w:ascii="Calibri" w:eastAsia="Calibri" w:hAnsi="Calibri" w:cs="Calibri"/>
          <w:b/>
          <w:bCs/>
          <w:color w:val="444444"/>
        </w:rPr>
        <w:t xml:space="preserve"> </w:t>
      </w:r>
      <w:r w:rsidR="771F1E7E" w:rsidRPr="496B3A06">
        <w:rPr>
          <w:rFonts w:ascii="Calibri" w:eastAsia="Calibri" w:hAnsi="Calibri" w:cs="Calibri"/>
          <w:b/>
          <w:bCs/>
          <w:color w:val="444444"/>
        </w:rPr>
        <w:t xml:space="preserve">BEZPŁATNIE </w:t>
      </w:r>
      <w:r w:rsidR="194564DD" w:rsidRPr="496B3A06">
        <w:rPr>
          <w:rFonts w:ascii="Calibri" w:eastAsia="Calibri" w:hAnsi="Calibri" w:cs="Calibri"/>
          <w:b/>
          <w:bCs/>
          <w:color w:val="444444"/>
        </w:rPr>
        <w:t xml:space="preserve">min. </w:t>
      </w:r>
      <w:r w:rsidR="602CD8BC" w:rsidRPr="496B3A06">
        <w:rPr>
          <w:rFonts w:ascii="Calibri" w:eastAsia="Calibri" w:hAnsi="Calibri" w:cs="Calibri"/>
          <w:b/>
          <w:bCs/>
          <w:color w:val="444444"/>
        </w:rPr>
        <w:t xml:space="preserve">ok. </w:t>
      </w:r>
      <w:r w:rsidR="194564DD" w:rsidRPr="496B3A06">
        <w:rPr>
          <w:rFonts w:ascii="Calibri" w:eastAsia="Calibri" w:hAnsi="Calibri" w:cs="Calibri"/>
          <w:b/>
          <w:bCs/>
          <w:color w:val="444444"/>
        </w:rPr>
        <w:t>30 kg</w:t>
      </w:r>
      <w:r w:rsidR="720B9C56" w:rsidRPr="496B3A06">
        <w:rPr>
          <w:rFonts w:ascii="Calibri" w:eastAsia="Calibri" w:hAnsi="Calibri" w:cs="Calibri"/>
          <w:b/>
          <w:bCs/>
          <w:color w:val="444444"/>
        </w:rPr>
        <w:t xml:space="preserve"> </w:t>
      </w:r>
      <w:r w:rsidR="62F4629B" w:rsidRPr="496B3A06">
        <w:rPr>
          <w:rFonts w:ascii="Calibri" w:eastAsia="Calibri" w:hAnsi="Calibri" w:cs="Calibri"/>
          <w:b/>
          <w:bCs/>
          <w:color w:val="444444"/>
        </w:rPr>
        <w:t>a</w:t>
      </w:r>
      <w:r w:rsidRPr="496B3A06">
        <w:rPr>
          <w:rFonts w:ascii="Calibri" w:eastAsia="Calibri" w:hAnsi="Calibri" w:cs="Calibri"/>
          <w:b/>
          <w:bCs/>
          <w:color w:val="444444"/>
        </w:rPr>
        <w:t>rtykułów spożywczych</w:t>
      </w:r>
      <w:r w:rsidR="47F1F068" w:rsidRPr="496B3A06">
        <w:rPr>
          <w:rFonts w:ascii="Calibri" w:eastAsia="Calibri" w:hAnsi="Calibri" w:cs="Calibri"/>
          <w:b/>
          <w:bCs/>
          <w:color w:val="444444"/>
        </w:rPr>
        <w:t xml:space="preserve"> </w:t>
      </w:r>
      <w:r w:rsidR="47F1F068" w:rsidRPr="496B3A06">
        <w:rPr>
          <w:rFonts w:ascii="Calibri" w:eastAsia="Calibri" w:hAnsi="Calibri" w:cs="Calibri"/>
          <w:color w:val="444444"/>
        </w:rPr>
        <w:t>w formie kilku paczek żywnościowych</w:t>
      </w:r>
      <w:r w:rsidRPr="496B3A06">
        <w:rPr>
          <w:rFonts w:ascii="Calibri" w:eastAsia="Calibri" w:hAnsi="Calibri" w:cs="Calibri"/>
          <w:color w:val="444444"/>
        </w:rPr>
        <w:t>: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4010"/>
        <w:gridCol w:w="4917"/>
      </w:tblGrid>
      <w:tr w:rsidR="496B3A06" w14:paraId="13FC2D73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6BCD624D" w14:textId="7DC64959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Nazwa artykułu spożywczego FEPŻ </w:t>
            </w:r>
          </w:p>
        </w:tc>
        <w:tc>
          <w:tcPr>
            <w:tcW w:w="4917" w:type="dxa"/>
            <w:vAlign w:val="center"/>
          </w:tcPr>
          <w:p w14:paraId="39725B3B" w14:textId="0016AF8B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Maksymalna ilość sztuk/kg na osobę </w:t>
            </w:r>
          </w:p>
        </w:tc>
      </w:tr>
      <w:tr w:rsidR="496B3A06" w14:paraId="33C1A005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0EF7B0BC" w14:textId="0CEA547F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Groszek z marchewką </w:t>
            </w:r>
          </w:p>
        </w:tc>
        <w:tc>
          <w:tcPr>
            <w:tcW w:w="4917" w:type="dxa"/>
            <w:vAlign w:val="center"/>
          </w:tcPr>
          <w:p w14:paraId="435C6159" w14:textId="4198011B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 2 kg </w:t>
            </w:r>
          </w:p>
        </w:tc>
      </w:tr>
      <w:tr w:rsidR="496B3A06" w14:paraId="259D000B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7BB90765" w14:textId="0B049D1D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Koncentrat pomidorowy </w:t>
            </w:r>
          </w:p>
        </w:tc>
        <w:tc>
          <w:tcPr>
            <w:tcW w:w="4917" w:type="dxa"/>
            <w:vAlign w:val="center"/>
          </w:tcPr>
          <w:p w14:paraId="5E831E00" w14:textId="3C28D6DF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7 szt. / 1,12 kg </w:t>
            </w:r>
          </w:p>
        </w:tc>
      </w:tr>
      <w:tr w:rsidR="496B3A06" w14:paraId="7E70ABD0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48966595" w14:textId="568A1A61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Dżem truskawkowy  </w:t>
            </w:r>
          </w:p>
        </w:tc>
        <w:tc>
          <w:tcPr>
            <w:tcW w:w="4917" w:type="dxa"/>
            <w:vAlign w:val="center"/>
          </w:tcPr>
          <w:p w14:paraId="00DC79A6" w14:textId="6A3D2A91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 1,5kg </w:t>
            </w:r>
          </w:p>
        </w:tc>
      </w:tr>
      <w:tr w:rsidR="496B3A06" w14:paraId="7CD5424E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77C5B629" w14:textId="22D8251C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Makaron jajeczny świderki </w:t>
            </w:r>
          </w:p>
        </w:tc>
        <w:tc>
          <w:tcPr>
            <w:tcW w:w="4917" w:type="dxa"/>
            <w:vAlign w:val="center"/>
          </w:tcPr>
          <w:p w14:paraId="74910D19" w14:textId="09D61D63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6 szt. / 3 kg </w:t>
            </w:r>
          </w:p>
        </w:tc>
      </w:tr>
      <w:tr w:rsidR="496B3A06" w14:paraId="70C310E4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648AA56A" w14:textId="0568CB6A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Mąka pszenna </w:t>
            </w:r>
          </w:p>
        </w:tc>
        <w:tc>
          <w:tcPr>
            <w:tcW w:w="4917" w:type="dxa"/>
            <w:vAlign w:val="center"/>
          </w:tcPr>
          <w:p w14:paraId="4D6FD0F4" w14:textId="5B66D65B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 / 4 kg </w:t>
            </w:r>
          </w:p>
        </w:tc>
      </w:tr>
      <w:tr w:rsidR="496B3A06" w14:paraId="650B04B0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0E4B67D3" w14:textId="203C670C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Płatki owsiane </w:t>
            </w:r>
          </w:p>
        </w:tc>
        <w:tc>
          <w:tcPr>
            <w:tcW w:w="4917" w:type="dxa"/>
            <w:vAlign w:val="center"/>
          </w:tcPr>
          <w:p w14:paraId="7DFA1185" w14:textId="22071C64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3 szt. / 1,5 kg </w:t>
            </w:r>
          </w:p>
        </w:tc>
      </w:tr>
      <w:tr w:rsidR="496B3A06" w14:paraId="5B2CBBE8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310CF382" w14:textId="18DBD4B3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Kawa zbożowa rozpuszczalna </w:t>
            </w:r>
          </w:p>
        </w:tc>
        <w:tc>
          <w:tcPr>
            <w:tcW w:w="4917" w:type="dxa"/>
            <w:vAlign w:val="center"/>
          </w:tcPr>
          <w:p w14:paraId="4E8403A5" w14:textId="6DB4C91D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2 szt. / 0,4 kg </w:t>
            </w:r>
          </w:p>
        </w:tc>
      </w:tr>
      <w:tr w:rsidR="496B3A06" w14:paraId="0732A273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166FFAA3" w14:textId="2C0383C4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Mleko UHT </w:t>
            </w:r>
          </w:p>
        </w:tc>
        <w:tc>
          <w:tcPr>
            <w:tcW w:w="4917" w:type="dxa"/>
            <w:vAlign w:val="center"/>
          </w:tcPr>
          <w:p w14:paraId="4D4185D1" w14:textId="4796FF5A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>7 sz</w:t>
            </w:r>
            <w:r w:rsidR="00FD3D10">
              <w:rPr>
                <w:rFonts w:ascii="Calibri" w:eastAsia="Calibri" w:hAnsi="Calibri" w:cs="Calibri"/>
                <w:color w:val="444444"/>
              </w:rPr>
              <w:t>t</w:t>
            </w:r>
            <w:r w:rsidRPr="496B3A06">
              <w:rPr>
                <w:rFonts w:ascii="Calibri" w:eastAsia="Calibri" w:hAnsi="Calibri" w:cs="Calibri"/>
                <w:color w:val="444444"/>
              </w:rPr>
              <w:t xml:space="preserve">. / 7 l  </w:t>
            </w:r>
          </w:p>
        </w:tc>
      </w:tr>
      <w:tr w:rsidR="496B3A06" w14:paraId="14C8E992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78C5B4A7" w14:textId="3CB3703D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Ser podpuszczkowy dojrzewający </w:t>
            </w:r>
          </w:p>
        </w:tc>
        <w:tc>
          <w:tcPr>
            <w:tcW w:w="4917" w:type="dxa"/>
            <w:vAlign w:val="center"/>
          </w:tcPr>
          <w:p w14:paraId="115C4FF2" w14:textId="1707A7E6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3 szt. /1,2 kg </w:t>
            </w:r>
          </w:p>
        </w:tc>
      </w:tr>
      <w:tr w:rsidR="496B3A06" w14:paraId="609F05E7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794A59FF" w14:textId="50779129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Szynka wieprzowa mielona </w:t>
            </w:r>
          </w:p>
        </w:tc>
        <w:tc>
          <w:tcPr>
            <w:tcW w:w="4917" w:type="dxa"/>
            <w:vAlign w:val="center"/>
          </w:tcPr>
          <w:p w14:paraId="23709153" w14:textId="48E6D492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 1,5 kg </w:t>
            </w:r>
          </w:p>
        </w:tc>
      </w:tr>
      <w:tr w:rsidR="496B3A06" w14:paraId="66E89E25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0D4CAC90" w14:textId="2C82DC89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Szynka drobiowa </w:t>
            </w:r>
          </w:p>
        </w:tc>
        <w:tc>
          <w:tcPr>
            <w:tcW w:w="4917" w:type="dxa"/>
            <w:vAlign w:val="center"/>
          </w:tcPr>
          <w:p w14:paraId="582565EC" w14:textId="06CEF125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>5 szt. /</w:t>
            </w:r>
            <w:r w:rsidR="0001158D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Pr="496B3A06">
              <w:rPr>
                <w:rFonts w:ascii="Calibri" w:eastAsia="Calibri" w:hAnsi="Calibri" w:cs="Calibri"/>
                <w:color w:val="444444"/>
              </w:rPr>
              <w:t xml:space="preserve">1,5 kg </w:t>
            </w:r>
          </w:p>
        </w:tc>
      </w:tr>
      <w:tr w:rsidR="496B3A06" w14:paraId="62CDFCC9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508B1354" w14:textId="2A073730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Pasztet wieprzowy </w:t>
            </w:r>
          </w:p>
        </w:tc>
        <w:tc>
          <w:tcPr>
            <w:tcW w:w="4917" w:type="dxa"/>
            <w:vAlign w:val="center"/>
          </w:tcPr>
          <w:p w14:paraId="332170C1" w14:textId="4C05DCED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>4 szt. /</w:t>
            </w:r>
            <w:r w:rsidR="0001158D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Pr="496B3A06">
              <w:rPr>
                <w:rFonts w:ascii="Calibri" w:eastAsia="Calibri" w:hAnsi="Calibri" w:cs="Calibri"/>
                <w:color w:val="444444"/>
              </w:rPr>
              <w:t xml:space="preserve">0,64 kg </w:t>
            </w:r>
          </w:p>
        </w:tc>
      </w:tr>
      <w:tr w:rsidR="496B3A06" w14:paraId="5E2DEAB4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6B49ABFA" w14:textId="047E7742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Szprot w oleju  </w:t>
            </w:r>
          </w:p>
        </w:tc>
        <w:tc>
          <w:tcPr>
            <w:tcW w:w="4917" w:type="dxa"/>
            <w:vAlign w:val="center"/>
          </w:tcPr>
          <w:p w14:paraId="6F85CC5C" w14:textId="17F94AB0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>5 szt. /</w:t>
            </w:r>
            <w:r w:rsidR="0001158D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Pr="496B3A06">
              <w:rPr>
                <w:rFonts w:ascii="Calibri" w:eastAsia="Calibri" w:hAnsi="Calibri" w:cs="Calibri"/>
                <w:color w:val="444444"/>
              </w:rPr>
              <w:t xml:space="preserve">0,85 kg </w:t>
            </w:r>
          </w:p>
        </w:tc>
      </w:tr>
      <w:tr w:rsidR="496B3A06" w14:paraId="7AD65D8C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5EDA0DEB" w14:textId="1C4200D0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Cukier biały </w:t>
            </w:r>
          </w:p>
        </w:tc>
        <w:tc>
          <w:tcPr>
            <w:tcW w:w="4917" w:type="dxa"/>
            <w:vAlign w:val="center"/>
          </w:tcPr>
          <w:p w14:paraId="643BBB36" w14:textId="761071B4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/ 4 kg </w:t>
            </w:r>
          </w:p>
        </w:tc>
      </w:tr>
      <w:tr w:rsidR="496B3A06" w14:paraId="50AFA7E9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26B7F15D" w14:textId="016E1497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Miód nektarowy wielokwiatowy </w:t>
            </w:r>
          </w:p>
        </w:tc>
        <w:tc>
          <w:tcPr>
            <w:tcW w:w="4917" w:type="dxa"/>
            <w:vAlign w:val="center"/>
          </w:tcPr>
          <w:p w14:paraId="7061396A" w14:textId="51B30C91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>2 szt. /</w:t>
            </w:r>
            <w:r w:rsidR="0001158D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Pr="496B3A06">
              <w:rPr>
                <w:rFonts w:ascii="Calibri" w:eastAsia="Calibri" w:hAnsi="Calibri" w:cs="Calibri"/>
                <w:color w:val="444444"/>
              </w:rPr>
              <w:t xml:space="preserve">0,8 kg </w:t>
            </w:r>
          </w:p>
        </w:tc>
      </w:tr>
      <w:tr w:rsidR="496B3A06" w14:paraId="63797F92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0B3D15A9" w14:textId="0C2ABA04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lastRenderedPageBreak/>
              <w:t xml:space="preserve">Olej rzepakowy  </w:t>
            </w:r>
          </w:p>
        </w:tc>
        <w:tc>
          <w:tcPr>
            <w:tcW w:w="4917" w:type="dxa"/>
            <w:vAlign w:val="center"/>
          </w:tcPr>
          <w:p w14:paraId="6B5C9095" w14:textId="619A4F50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>4 szt. /</w:t>
            </w:r>
            <w:r w:rsidR="0001158D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Pr="496B3A06">
              <w:rPr>
                <w:rFonts w:ascii="Calibri" w:eastAsia="Calibri" w:hAnsi="Calibri" w:cs="Calibri"/>
                <w:color w:val="444444"/>
              </w:rPr>
              <w:t xml:space="preserve">4 l </w:t>
            </w:r>
          </w:p>
        </w:tc>
      </w:tr>
      <w:tr w:rsidR="496B3A06" w14:paraId="1A5F5E53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0915FAEC" w14:textId="50C9A00B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Fasolka po bretońsku </w:t>
            </w:r>
          </w:p>
        </w:tc>
        <w:tc>
          <w:tcPr>
            <w:tcW w:w="4917" w:type="dxa"/>
            <w:vAlign w:val="center"/>
          </w:tcPr>
          <w:p w14:paraId="7B8826F1" w14:textId="26AA490F" w:rsidR="496B3A06" w:rsidRDefault="496B3A06" w:rsidP="496B3A06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/ 2 kg </w:t>
            </w:r>
          </w:p>
        </w:tc>
      </w:tr>
      <w:tr w:rsidR="003F460E" w14:paraId="21114276" w14:textId="77777777" w:rsidTr="003F460E">
        <w:trPr>
          <w:trHeight w:val="291"/>
        </w:trPr>
        <w:tc>
          <w:tcPr>
            <w:tcW w:w="4010" w:type="dxa"/>
            <w:vAlign w:val="center"/>
          </w:tcPr>
          <w:p w14:paraId="7D551FF0" w14:textId="009BE52F" w:rsidR="003F460E" w:rsidRPr="496B3A06" w:rsidRDefault="003F460E" w:rsidP="496B3A06">
            <w:pPr>
              <w:rPr>
                <w:rFonts w:ascii="Calibri" w:eastAsia="Calibri" w:hAnsi="Calibri" w:cs="Calibri"/>
                <w:color w:val="444444"/>
              </w:rPr>
            </w:pPr>
            <w:r>
              <w:rPr>
                <w:rFonts w:ascii="Calibri" w:eastAsia="Calibri" w:hAnsi="Calibri" w:cs="Calibri"/>
                <w:color w:val="444444"/>
              </w:rPr>
              <w:t xml:space="preserve">Herbatniki </w:t>
            </w:r>
          </w:p>
        </w:tc>
        <w:tc>
          <w:tcPr>
            <w:tcW w:w="4917" w:type="dxa"/>
            <w:vAlign w:val="center"/>
          </w:tcPr>
          <w:p w14:paraId="45B738F7" w14:textId="6BCA2065" w:rsidR="003F460E" w:rsidRPr="496B3A06" w:rsidRDefault="003F460E" w:rsidP="496B3A06">
            <w:pPr>
              <w:rPr>
                <w:rFonts w:ascii="Calibri" w:eastAsia="Calibri" w:hAnsi="Calibri" w:cs="Calibri"/>
                <w:color w:val="444444"/>
              </w:rPr>
            </w:pPr>
            <w:r>
              <w:rPr>
                <w:rFonts w:ascii="Calibri" w:eastAsia="Calibri" w:hAnsi="Calibri" w:cs="Calibri"/>
                <w:color w:val="444444"/>
              </w:rPr>
              <w:t>3 szt. / 0,6</w:t>
            </w:r>
            <w:r w:rsidR="00016BD8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="003244D6">
              <w:rPr>
                <w:rFonts w:ascii="Calibri" w:eastAsia="Calibri" w:hAnsi="Calibri" w:cs="Calibri"/>
                <w:color w:val="444444"/>
              </w:rPr>
              <w:t>kg</w:t>
            </w:r>
          </w:p>
        </w:tc>
      </w:tr>
    </w:tbl>
    <w:p w14:paraId="5CDD496E" w14:textId="50F689A3" w:rsidR="496B3A06" w:rsidRDefault="496B3A06" w:rsidP="496B3A06">
      <w:pPr>
        <w:pStyle w:val="Bezodstpw"/>
        <w:rPr>
          <w:rFonts w:ascii="Calibri" w:eastAsia="Calibri" w:hAnsi="Calibri" w:cs="Calibri"/>
          <w:b/>
          <w:bCs/>
          <w:color w:val="444444"/>
        </w:rPr>
      </w:pPr>
    </w:p>
    <w:p w14:paraId="01A70330" w14:textId="761254F0" w:rsidR="022711BF" w:rsidRDefault="022711BF" w:rsidP="496B3A06">
      <w:pPr>
        <w:pStyle w:val="Bezodstpw"/>
        <w:rPr>
          <w:rFonts w:ascii="Calibri" w:eastAsia="Calibri" w:hAnsi="Calibri" w:cs="Calibri"/>
          <w:b/>
          <w:bCs/>
          <w:color w:val="444444"/>
        </w:rPr>
      </w:pPr>
      <w:r w:rsidRPr="496B3A06">
        <w:rPr>
          <w:rFonts w:ascii="Calibri" w:eastAsia="Calibri" w:hAnsi="Calibri" w:cs="Calibri"/>
          <w:b/>
          <w:bCs/>
          <w:color w:val="444444"/>
        </w:rPr>
        <w:t xml:space="preserve">Jeśli rodzina liczy 5 osób, to każda z tych osób otrzyma taki sam zestaw artykułów spożywczych. </w:t>
      </w:r>
    </w:p>
    <w:p w14:paraId="11CCBBF5" w14:textId="5002A159" w:rsidR="496B3A06" w:rsidRDefault="496B3A06" w:rsidP="496B3A06">
      <w:pPr>
        <w:pStyle w:val="Bezodstpw"/>
        <w:rPr>
          <w:rFonts w:ascii="Calibri" w:eastAsia="Calibri" w:hAnsi="Calibri" w:cs="Calibri"/>
          <w:color w:val="333333"/>
          <w:lang w:eastAsia="pl-PL"/>
        </w:rPr>
      </w:pPr>
    </w:p>
    <w:p w14:paraId="57AD5368" w14:textId="33D29BD3" w:rsidR="6E1D36DF" w:rsidRDefault="6E1D36DF" w:rsidP="496B3A06">
      <w:pPr>
        <w:pStyle w:val="Bezodstpw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DZIAŁANIA TOWARZYSZĄCE</w:t>
      </w:r>
    </w:p>
    <w:p w14:paraId="128FB7EE" w14:textId="48F1B3C8" w:rsidR="007921CC" w:rsidRPr="007921CC" w:rsidRDefault="002500CE" w:rsidP="496B3A06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 xml:space="preserve">Dodatkowo OPL </w:t>
      </w:r>
      <w:r w:rsidR="00B603D2" w:rsidRPr="00B603D2">
        <w:rPr>
          <w:rFonts w:ascii="Calibri" w:eastAsia="Calibri" w:hAnsi="Calibri" w:cs="Calibri"/>
          <w:color w:val="000000" w:themeColor="text1"/>
          <w:lang w:eastAsia="pl-PL"/>
        </w:rPr>
        <w:t>Ośrodek Pomocy Społecznej w Lubomi</w:t>
      </w:r>
      <w:r w:rsidRPr="00B603D2">
        <w:rPr>
          <w:rFonts w:ascii="Calibri" w:eastAsia="Calibri" w:hAnsi="Calibri" w:cs="Calibri"/>
          <w:color w:val="000000" w:themeColor="text1"/>
          <w:lang w:eastAsia="pl-PL"/>
        </w:rPr>
        <w:t xml:space="preserve"> </w:t>
      </w:r>
      <w:r w:rsidRPr="496B3A06">
        <w:rPr>
          <w:rFonts w:ascii="Calibri" w:eastAsia="Calibri" w:hAnsi="Calibri" w:cs="Calibri"/>
          <w:color w:val="333333"/>
          <w:lang w:eastAsia="pl-PL"/>
        </w:rPr>
        <w:t>wraz z Bankiem Żywności będzie realizował następujące, plan</w:t>
      </w:r>
      <w:r w:rsidR="007921CC" w:rsidRPr="496B3A06">
        <w:rPr>
          <w:rFonts w:ascii="Calibri" w:eastAsia="Calibri" w:hAnsi="Calibri" w:cs="Calibri"/>
          <w:color w:val="333333"/>
          <w:lang w:eastAsia="pl-PL"/>
        </w:rPr>
        <w:t>owane</w:t>
      </w:r>
      <w:r w:rsidRPr="496B3A06">
        <w:rPr>
          <w:rFonts w:ascii="Calibri" w:eastAsia="Calibri" w:hAnsi="Calibri" w:cs="Calibri"/>
          <w:color w:val="333333"/>
          <w:lang w:eastAsia="pl-PL"/>
        </w:rPr>
        <w:t xml:space="preserve"> działania towarzyszące wśród osób potrzebujących, wspierające ich włącznie społeczne:</w:t>
      </w:r>
    </w:p>
    <w:p w14:paraId="106FEA09" w14:textId="4C064D93" w:rsidR="007921CC" w:rsidRPr="00066131" w:rsidRDefault="007921CC" w:rsidP="496B3A0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496B3A06">
        <w:rPr>
          <w:rFonts w:ascii="Calibri" w:eastAsia="Calibri" w:hAnsi="Calibri" w:cs="Calibri"/>
          <w:lang w:eastAsia="pl-PL"/>
        </w:rPr>
        <w:t>Cykle edukacyjne tematyczne: edukacji ekonomicznej, żywieniowo-dietetyczne, kulinarne, dotyczące praw konsumenta.</w:t>
      </w:r>
    </w:p>
    <w:p w14:paraId="30721A49" w14:textId="68CFB911" w:rsidR="007921CC" w:rsidRPr="00066131" w:rsidRDefault="007921CC" w:rsidP="496B3A0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496B3A06">
        <w:rPr>
          <w:rFonts w:ascii="Calibri" w:eastAsia="Calibri" w:hAnsi="Calibri" w:cs="Calibri"/>
          <w:lang w:eastAsia="pl-PL"/>
        </w:rPr>
        <w:t xml:space="preserve">Warsztaty edukacyjne z zakresu: niemarnowania żywności, prawidłowej segregacji odpadów, kulinarne, </w:t>
      </w:r>
      <w:proofErr w:type="spellStart"/>
      <w:r w:rsidRPr="496B3A06">
        <w:rPr>
          <w:rFonts w:ascii="Calibri" w:eastAsia="Calibri" w:hAnsi="Calibri" w:cs="Calibri"/>
          <w:lang w:eastAsia="pl-PL"/>
        </w:rPr>
        <w:t>psychodietetyczne</w:t>
      </w:r>
      <w:proofErr w:type="spellEnd"/>
      <w:r w:rsidRPr="496B3A06">
        <w:rPr>
          <w:rFonts w:ascii="Calibri" w:eastAsia="Calibri" w:hAnsi="Calibri" w:cs="Calibri"/>
          <w:lang w:eastAsia="pl-PL"/>
        </w:rPr>
        <w:t>, gospodarowanie budżetem domowym.</w:t>
      </w:r>
    </w:p>
    <w:p w14:paraId="24673325" w14:textId="3A548FF2" w:rsidR="007921CC" w:rsidRPr="007921CC" w:rsidRDefault="007921CC" w:rsidP="496B3A0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496B3A06">
        <w:rPr>
          <w:rFonts w:ascii="Calibri" w:eastAsia="Calibri" w:hAnsi="Calibri" w:cs="Calibri"/>
          <w:lang w:eastAsia="pl-PL"/>
        </w:rPr>
        <w:t xml:space="preserve">Działania o charakterze </w:t>
      </w:r>
      <w:proofErr w:type="spellStart"/>
      <w:r w:rsidRPr="496B3A06">
        <w:rPr>
          <w:rFonts w:ascii="Calibri" w:eastAsia="Calibri" w:hAnsi="Calibri" w:cs="Calibri"/>
          <w:lang w:eastAsia="pl-PL"/>
        </w:rPr>
        <w:t>włączeniowo</w:t>
      </w:r>
      <w:proofErr w:type="spellEnd"/>
      <w:r w:rsidRPr="496B3A06">
        <w:rPr>
          <w:rFonts w:ascii="Calibri" w:eastAsia="Calibri" w:hAnsi="Calibri" w:cs="Calibri"/>
          <w:lang w:eastAsia="pl-PL"/>
        </w:rPr>
        <w:t>-integracyjnym (cykle).</w:t>
      </w:r>
    </w:p>
    <w:p w14:paraId="30BF73DD" w14:textId="72B21C4B" w:rsidR="007921CC" w:rsidRPr="007921CC" w:rsidRDefault="007921CC" w:rsidP="496B3A0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496B3A06">
        <w:rPr>
          <w:rFonts w:ascii="Calibri" w:eastAsia="Calibri" w:hAnsi="Calibri" w:cs="Calibri"/>
          <w:lang w:eastAsia="pl-PL"/>
        </w:rPr>
        <w:t>Dyżury konsultacyjne.</w:t>
      </w:r>
    </w:p>
    <w:p w14:paraId="2F6AA026" w14:textId="204B46A0" w:rsidR="00BC2210" w:rsidRDefault="00BC2210" w:rsidP="496B3A06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i/>
          <w:iCs/>
          <w:color w:val="333333"/>
          <w:lang w:eastAsia="pl-PL"/>
        </w:rPr>
      </w:pPr>
      <w:r w:rsidRPr="496B3A06">
        <w:rPr>
          <w:rFonts w:ascii="Calibri" w:eastAsia="Calibri" w:hAnsi="Calibri" w:cs="Calibri"/>
          <w:i/>
          <w:iCs/>
          <w:color w:val="333333"/>
          <w:lang w:eastAsia="pl-PL"/>
        </w:rPr>
        <w:t xml:space="preserve">Więcej informacji o działalności Banków Żywności oraz sposobie realizacji programu na stronie internetowej </w:t>
      </w:r>
      <w:hyperlink r:id="rId11">
        <w:r w:rsidR="00257719" w:rsidRPr="496B3A06">
          <w:rPr>
            <w:rStyle w:val="Hipercze"/>
            <w:rFonts w:ascii="Calibri" w:eastAsia="Calibri" w:hAnsi="Calibri" w:cs="Calibri"/>
            <w:i/>
            <w:iCs/>
            <w:lang w:eastAsia="pl-PL"/>
          </w:rPr>
          <w:t>www.fepz.bankizywnosci.pl</w:t>
        </w:r>
      </w:hyperlink>
    </w:p>
    <w:p w14:paraId="0F5EF723" w14:textId="4648B840" w:rsidR="496B3A06" w:rsidRDefault="496B3A06" w:rsidP="496B3A06">
      <w:pPr>
        <w:spacing w:beforeAutospacing="1" w:afterAutospacing="1" w:line="240" w:lineRule="auto"/>
        <w:jc w:val="both"/>
        <w:rPr>
          <w:rFonts w:ascii="Calibri" w:eastAsia="Calibri" w:hAnsi="Calibri" w:cs="Calibri"/>
          <w:lang w:eastAsia="pl-PL"/>
        </w:rPr>
      </w:pPr>
    </w:p>
    <w:p w14:paraId="69EAB735" w14:textId="23F1E912" w:rsidR="379AB948" w:rsidRDefault="379AB948" w:rsidP="496B3A06">
      <w:pPr>
        <w:spacing w:beforeAutospacing="1" w:afterAutospacing="1" w:line="240" w:lineRule="auto"/>
        <w:jc w:val="both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DANE KO</w:t>
      </w:r>
      <w:r w:rsidR="3788B0EA"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NTAKT</w:t>
      </w:r>
      <w:r w:rsidR="27079219"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OWE</w:t>
      </w:r>
    </w:p>
    <w:p w14:paraId="35E6EB00" w14:textId="1BC2152D" w:rsidR="00257719" w:rsidRDefault="00BC2210" w:rsidP="496B3A06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496B3A06">
        <w:rPr>
          <w:rFonts w:ascii="Calibri" w:eastAsia="Calibri" w:hAnsi="Calibri" w:cs="Calibri"/>
          <w:lang w:eastAsia="pl-PL"/>
        </w:rPr>
        <w:t xml:space="preserve">Osoby, które chcą skorzystać z pomocy żywnościowej w ramach realizacji </w:t>
      </w: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>Programu Fundusze Europejskie na Pomoc Żywnościową 2021-2027 współfinasowanego z Europejskiego Funduszu Społecznego</w:t>
      </w:r>
      <w:r w:rsidR="0A8FCCF4"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 Plus</w:t>
      </w: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 </w:t>
      </w:r>
      <w:r w:rsidRPr="496B3A06">
        <w:rPr>
          <w:rFonts w:ascii="Calibri" w:eastAsia="Calibri" w:hAnsi="Calibri" w:cs="Calibri"/>
          <w:lang w:eastAsia="pl-PL"/>
        </w:rPr>
        <w:t>proszone są o kontakt  z pracownikami</w:t>
      </w:r>
      <w:r w:rsidR="00257719" w:rsidRPr="496B3A06">
        <w:rPr>
          <w:rFonts w:ascii="Calibri" w:eastAsia="Calibri" w:hAnsi="Calibri" w:cs="Calibri"/>
          <w:lang w:eastAsia="pl-PL"/>
        </w:rPr>
        <w:t>:</w:t>
      </w:r>
    </w:p>
    <w:p w14:paraId="666C0498" w14:textId="1D69DDB2" w:rsidR="00BC2210" w:rsidRPr="00B603D2" w:rsidRDefault="00BC2210" w:rsidP="496B3A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00000" w:themeColor="text1"/>
          <w:lang w:eastAsia="pl-PL"/>
        </w:rPr>
      </w:pPr>
      <w:r w:rsidRPr="00B603D2">
        <w:rPr>
          <w:rFonts w:ascii="Calibri" w:eastAsia="Calibri" w:hAnsi="Calibri" w:cs="Calibri"/>
          <w:color w:val="000000" w:themeColor="text1"/>
          <w:lang w:eastAsia="pl-PL"/>
        </w:rPr>
        <w:t xml:space="preserve">Ośrodka Pomocy Społecznej w </w:t>
      </w:r>
      <w:r w:rsidR="00B603D2" w:rsidRP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>Lubomi, ul. Korfantego 71</w:t>
      </w:r>
      <w:r w:rsidRP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 xml:space="preserve"> osobiście lub pod</w:t>
      </w:r>
      <w:r w:rsidRPr="00B603D2">
        <w:rPr>
          <w:rFonts w:ascii="Calibri" w:eastAsia="Calibri" w:hAnsi="Calibri" w:cs="Calibri"/>
          <w:color w:val="000000" w:themeColor="text1"/>
          <w:lang w:eastAsia="pl-PL"/>
        </w:rPr>
        <w:t xml:space="preserve"> </w:t>
      </w:r>
      <w:r w:rsidR="00B603D2">
        <w:rPr>
          <w:rFonts w:ascii="Calibri" w:eastAsia="Calibri" w:hAnsi="Calibri" w:cs="Calibri"/>
          <w:color w:val="000000" w:themeColor="text1"/>
          <w:lang w:eastAsia="pl-PL"/>
        </w:rPr>
        <w:br/>
      </w:r>
      <w:r w:rsidRP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 xml:space="preserve">nr. </w:t>
      </w:r>
      <w:r w:rsid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>t</w:t>
      </w:r>
      <w:r w:rsidRP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>el</w:t>
      </w:r>
      <w:r w:rsidR="00B603D2" w:rsidRP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>. 32 4516026</w:t>
      </w:r>
      <w:r w:rsidRPr="00B603D2">
        <w:rPr>
          <w:rFonts w:ascii="Calibri" w:eastAsia="Calibri" w:hAnsi="Calibri" w:cs="Calibri"/>
          <w:b/>
          <w:bCs/>
          <w:color w:val="000000" w:themeColor="text1"/>
          <w:lang w:eastAsia="pl-PL"/>
        </w:rPr>
        <w:t xml:space="preserve"> </w:t>
      </w:r>
    </w:p>
    <w:p w14:paraId="04C2CC2C" w14:textId="77777777" w:rsidR="007921CC" w:rsidRPr="00066131" w:rsidRDefault="007921CC" w:rsidP="496B3A0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FF0000"/>
          <w:lang w:eastAsia="pl-PL"/>
        </w:rPr>
      </w:pPr>
    </w:p>
    <w:p w14:paraId="609074B3" w14:textId="76EEDFEE" w:rsidR="007921CC" w:rsidRPr="007921CC" w:rsidRDefault="007921CC" w:rsidP="496B3A06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color w:val="333333"/>
          <w:lang w:eastAsia="pl-PL"/>
        </w:rPr>
      </w:pPr>
    </w:p>
    <w:p w14:paraId="39BE4595" w14:textId="77777777" w:rsidR="007921CC" w:rsidRDefault="007921CC" w:rsidP="496B3A06">
      <w:pPr>
        <w:shd w:val="clear" w:color="auto" w:fill="FFFFFF" w:themeFill="background1"/>
        <w:spacing w:before="180" w:after="180" w:line="240" w:lineRule="auto"/>
        <w:rPr>
          <w:rFonts w:ascii="Calibri" w:eastAsia="Calibri" w:hAnsi="Calibri" w:cs="Calibri"/>
          <w:color w:val="333333"/>
          <w:lang w:eastAsia="pl-PL"/>
        </w:rPr>
      </w:pPr>
    </w:p>
    <w:p w14:paraId="7AD6F7EF" w14:textId="77777777" w:rsidR="007921CC" w:rsidRPr="00066131" w:rsidRDefault="007921CC" w:rsidP="496B3A06">
      <w:pPr>
        <w:shd w:val="clear" w:color="auto" w:fill="FFFFFF" w:themeFill="background1"/>
        <w:spacing w:before="180" w:after="180" w:line="240" w:lineRule="auto"/>
        <w:rPr>
          <w:rFonts w:ascii="Calibri" w:eastAsia="Calibri" w:hAnsi="Calibri" w:cs="Calibri"/>
          <w:color w:val="333333"/>
          <w:lang w:eastAsia="pl-PL"/>
        </w:rPr>
      </w:pPr>
    </w:p>
    <w:p w14:paraId="0E859EB5" w14:textId="1983F366" w:rsidR="0036721A" w:rsidRPr="0073224B" w:rsidRDefault="0036721A" w:rsidP="496B3A06">
      <w:pPr>
        <w:pStyle w:val="Bezodstpw"/>
        <w:rPr>
          <w:rFonts w:ascii="Calibri" w:eastAsia="Calibri" w:hAnsi="Calibri" w:cs="Calibri"/>
          <w:lang w:eastAsia="pl-PL"/>
        </w:rPr>
      </w:pPr>
    </w:p>
    <w:p w14:paraId="33F5ABC7" w14:textId="666E534C" w:rsidR="00D571F5" w:rsidRPr="00D571F5" w:rsidRDefault="00D571F5" w:rsidP="496B3A06">
      <w:pPr>
        <w:rPr>
          <w:rFonts w:ascii="Calibri" w:eastAsia="Calibri" w:hAnsi="Calibri" w:cs="Calibri"/>
        </w:rPr>
      </w:pPr>
    </w:p>
    <w:p w14:paraId="2142A96F" w14:textId="77777777" w:rsidR="00D571F5" w:rsidRPr="00D571F5" w:rsidRDefault="00D571F5" w:rsidP="496B3A06">
      <w:pPr>
        <w:rPr>
          <w:rFonts w:ascii="Calibri" w:eastAsia="Calibri" w:hAnsi="Calibri" w:cs="Calibri"/>
        </w:rPr>
      </w:pPr>
    </w:p>
    <w:p w14:paraId="3AD7D8C8" w14:textId="77777777" w:rsidR="00D571F5" w:rsidRPr="00D571F5" w:rsidRDefault="00D571F5" w:rsidP="496B3A06">
      <w:pPr>
        <w:rPr>
          <w:rFonts w:ascii="Calibri" w:eastAsia="Calibri" w:hAnsi="Calibri" w:cs="Calibri"/>
        </w:rPr>
      </w:pPr>
    </w:p>
    <w:sectPr w:rsidR="00D571F5" w:rsidRPr="00D571F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FAD" w14:textId="77777777" w:rsidR="00FF33F6" w:rsidRDefault="00FF33F6">
      <w:pPr>
        <w:spacing w:after="0" w:line="240" w:lineRule="auto"/>
      </w:pPr>
      <w:r>
        <w:separator/>
      </w:r>
    </w:p>
  </w:endnote>
  <w:endnote w:type="continuationSeparator" w:id="0">
    <w:p w14:paraId="2B13670A" w14:textId="77777777" w:rsidR="00FF33F6" w:rsidRDefault="00FF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FF2290A" w14:paraId="5F6662B8" w14:textId="77777777" w:rsidTr="4FF2290A">
      <w:trPr>
        <w:trHeight w:val="300"/>
      </w:trPr>
      <w:tc>
        <w:tcPr>
          <w:tcW w:w="3020" w:type="dxa"/>
        </w:tcPr>
        <w:p w14:paraId="662E4E3B" w14:textId="19986D42" w:rsidR="4FF2290A" w:rsidRDefault="4FF2290A" w:rsidP="4FF2290A">
          <w:pPr>
            <w:pStyle w:val="Nagwek"/>
            <w:ind w:left="-115"/>
          </w:pPr>
        </w:p>
      </w:tc>
      <w:tc>
        <w:tcPr>
          <w:tcW w:w="3020" w:type="dxa"/>
        </w:tcPr>
        <w:p w14:paraId="02E8EF63" w14:textId="737C7FB7" w:rsidR="4FF2290A" w:rsidRDefault="4FF2290A" w:rsidP="4FF2290A">
          <w:pPr>
            <w:pStyle w:val="Nagwek"/>
            <w:jc w:val="center"/>
          </w:pPr>
        </w:p>
      </w:tc>
      <w:tc>
        <w:tcPr>
          <w:tcW w:w="3020" w:type="dxa"/>
        </w:tcPr>
        <w:p w14:paraId="12E3E942" w14:textId="0AA31BB3" w:rsidR="4FF2290A" w:rsidRDefault="4FF2290A" w:rsidP="4FF2290A">
          <w:pPr>
            <w:pStyle w:val="Nagwek"/>
            <w:ind w:right="-115"/>
            <w:jc w:val="right"/>
          </w:pPr>
        </w:p>
      </w:tc>
    </w:tr>
  </w:tbl>
  <w:p w14:paraId="0FC55C19" w14:textId="1774BB23" w:rsidR="4FF2290A" w:rsidRDefault="4FF2290A" w:rsidP="4FF22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D8AB" w14:textId="77777777" w:rsidR="00FF33F6" w:rsidRDefault="00FF33F6">
      <w:pPr>
        <w:spacing w:after="0" w:line="240" w:lineRule="auto"/>
      </w:pPr>
      <w:r>
        <w:separator/>
      </w:r>
    </w:p>
  </w:footnote>
  <w:footnote w:type="continuationSeparator" w:id="0">
    <w:p w14:paraId="62C37E4F" w14:textId="77777777" w:rsidR="00FF33F6" w:rsidRDefault="00FF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FF2290A" w14:paraId="6C8AD81C" w14:textId="77777777" w:rsidTr="4FF2290A">
      <w:trPr>
        <w:trHeight w:val="300"/>
      </w:trPr>
      <w:tc>
        <w:tcPr>
          <w:tcW w:w="3020" w:type="dxa"/>
        </w:tcPr>
        <w:p w14:paraId="511E2D75" w14:textId="5D1E0BC1" w:rsidR="4FF2290A" w:rsidRDefault="4FF2290A" w:rsidP="4FF2290A">
          <w:pPr>
            <w:pStyle w:val="Nagwek"/>
            <w:ind w:left="-115"/>
          </w:pPr>
        </w:p>
      </w:tc>
      <w:tc>
        <w:tcPr>
          <w:tcW w:w="3020" w:type="dxa"/>
        </w:tcPr>
        <w:p w14:paraId="7A317A5D" w14:textId="464A676C" w:rsidR="4FF2290A" w:rsidRDefault="4FF2290A" w:rsidP="4FF2290A">
          <w:pPr>
            <w:pStyle w:val="Nagwek"/>
            <w:jc w:val="center"/>
          </w:pPr>
        </w:p>
      </w:tc>
      <w:tc>
        <w:tcPr>
          <w:tcW w:w="3020" w:type="dxa"/>
        </w:tcPr>
        <w:p w14:paraId="67EDF743" w14:textId="33518AA9" w:rsidR="4FF2290A" w:rsidRDefault="4FF2290A" w:rsidP="4FF2290A">
          <w:pPr>
            <w:pStyle w:val="Nagwek"/>
            <w:ind w:right="-115"/>
            <w:jc w:val="right"/>
          </w:pPr>
        </w:p>
      </w:tc>
    </w:tr>
  </w:tbl>
  <w:p w14:paraId="36147775" w14:textId="27D3295E" w:rsidR="4FF2290A" w:rsidRDefault="4FF2290A" w:rsidP="4FF22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766"/>
    <w:multiLevelType w:val="hybridMultilevel"/>
    <w:tmpl w:val="5B54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6D14"/>
    <w:multiLevelType w:val="multilevel"/>
    <w:tmpl w:val="B37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33714"/>
    <w:multiLevelType w:val="hybridMultilevel"/>
    <w:tmpl w:val="28408996"/>
    <w:lvl w:ilvl="0" w:tplc="C576B438">
      <w:start w:val="1"/>
      <w:numFmt w:val="decimal"/>
      <w:lvlText w:val="%1."/>
      <w:lvlJc w:val="left"/>
      <w:pPr>
        <w:ind w:left="1068" w:hanging="360"/>
      </w:pPr>
    </w:lvl>
    <w:lvl w:ilvl="1" w:tplc="4A3090C0">
      <w:start w:val="1"/>
      <w:numFmt w:val="lowerLetter"/>
      <w:lvlText w:val="%2."/>
      <w:lvlJc w:val="left"/>
      <w:pPr>
        <w:ind w:left="1788" w:hanging="360"/>
      </w:pPr>
    </w:lvl>
    <w:lvl w:ilvl="2" w:tplc="8DEC274C">
      <w:start w:val="1"/>
      <w:numFmt w:val="lowerRoman"/>
      <w:lvlText w:val="%3."/>
      <w:lvlJc w:val="right"/>
      <w:pPr>
        <w:ind w:left="2508" w:hanging="180"/>
      </w:pPr>
    </w:lvl>
    <w:lvl w:ilvl="3" w:tplc="0E648DE6">
      <w:start w:val="1"/>
      <w:numFmt w:val="decimal"/>
      <w:lvlText w:val="%4."/>
      <w:lvlJc w:val="left"/>
      <w:pPr>
        <w:ind w:left="3228" w:hanging="360"/>
      </w:pPr>
    </w:lvl>
    <w:lvl w:ilvl="4" w:tplc="383A50A0">
      <w:start w:val="1"/>
      <w:numFmt w:val="lowerLetter"/>
      <w:lvlText w:val="%5."/>
      <w:lvlJc w:val="left"/>
      <w:pPr>
        <w:ind w:left="3948" w:hanging="360"/>
      </w:pPr>
    </w:lvl>
    <w:lvl w:ilvl="5" w:tplc="78142BF2">
      <w:start w:val="1"/>
      <w:numFmt w:val="lowerRoman"/>
      <w:lvlText w:val="%6."/>
      <w:lvlJc w:val="right"/>
      <w:pPr>
        <w:ind w:left="4668" w:hanging="180"/>
      </w:pPr>
    </w:lvl>
    <w:lvl w:ilvl="6" w:tplc="503A41B4">
      <w:start w:val="1"/>
      <w:numFmt w:val="decimal"/>
      <w:lvlText w:val="%7."/>
      <w:lvlJc w:val="left"/>
      <w:pPr>
        <w:ind w:left="5388" w:hanging="360"/>
      </w:pPr>
    </w:lvl>
    <w:lvl w:ilvl="7" w:tplc="EF308DEC">
      <w:start w:val="1"/>
      <w:numFmt w:val="lowerLetter"/>
      <w:lvlText w:val="%8."/>
      <w:lvlJc w:val="left"/>
      <w:pPr>
        <w:ind w:left="6108" w:hanging="360"/>
      </w:pPr>
    </w:lvl>
    <w:lvl w:ilvl="8" w:tplc="3D5E9E3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B51475"/>
    <w:multiLevelType w:val="multilevel"/>
    <w:tmpl w:val="F8B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24EC9"/>
    <w:multiLevelType w:val="multilevel"/>
    <w:tmpl w:val="8D6A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F7491"/>
    <w:multiLevelType w:val="hybridMultilevel"/>
    <w:tmpl w:val="56BA8854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7AC76EDC"/>
    <w:multiLevelType w:val="multilevel"/>
    <w:tmpl w:val="77F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33AF4"/>
    <w:multiLevelType w:val="hybridMultilevel"/>
    <w:tmpl w:val="16D43C24"/>
    <w:lvl w:ilvl="0" w:tplc="A404A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8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00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6F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2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0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AB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02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277581">
    <w:abstractNumId w:val="2"/>
  </w:num>
  <w:num w:numId="2" w16cid:durableId="2086217564">
    <w:abstractNumId w:val="7"/>
  </w:num>
  <w:num w:numId="3" w16cid:durableId="1362316549">
    <w:abstractNumId w:val="3"/>
  </w:num>
  <w:num w:numId="4" w16cid:durableId="1898591188">
    <w:abstractNumId w:val="4"/>
  </w:num>
  <w:num w:numId="5" w16cid:durableId="1719939312">
    <w:abstractNumId w:val="0"/>
  </w:num>
  <w:num w:numId="6" w16cid:durableId="1924490417">
    <w:abstractNumId w:val="6"/>
  </w:num>
  <w:num w:numId="7" w16cid:durableId="820971087">
    <w:abstractNumId w:val="1"/>
  </w:num>
  <w:num w:numId="8" w16cid:durableId="2126928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F5"/>
    <w:rsid w:val="0001158D"/>
    <w:rsid w:val="00016BD8"/>
    <w:rsid w:val="00040134"/>
    <w:rsid w:val="000B2EF1"/>
    <w:rsid w:val="001E3A3F"/>
    <w:rsid w:val="002500CE"/>
    <w:rsid w:val="00257719"/>
    <w:rsid w:val="00314F12"/>
    <w:rsid w:val="003244D6"/>
    <w:rsid w:val="0036721A"/>
    <w:rsid w:val="003F460E"/>
    <w:rsid w:val="005D08D9"/>
    <w:rsid w:val="005D16B1"/>
    <w:rsid w:val="00702834"/>
    <w:rsid w:val="0073224B"/>
    <w:rsid w:val="007921CC"/>
    <w:rsid w:val="00796972"/>
    <w:rsid w:val="007C2B9A"/>
    <w:rsid w:val="009503B6"/>
    <w:rsid w:val="00A81BDC"/>
    <w:rsid w:val="00B603D2"/>
    <w:rsid w:val="00BC2210"/>
    <w:rsid w:val="00BE0A71"/>
    <w:rsid w:val="00BE105A"/>
    <w:rsid w:val="00C87B83"/>
    <w:rsid w:val="00C94F04"/>
    <w:rsid w:val="00D571F5"/>
    <w:rsid w:val="00EE0829"/>
    <w:rsid w:val="00FD3D10"/>
    <w:rsid w:val="00FF33F6"/>
    <w:rsid w:val="022711BF"/>
    <w:rsid w:val="0399DE36"/>
    <w:rsid w:val="059CDEA2"/>
    <w:rsid w:val="0A8FCCF4"/>
    <w:rsid w:val="0AAA7440"/>
    <w:rsid w:val="0B4D3027"/>
    <w:rsid w:val="1167F69F"/>
    <w:rsid w:val="12F66E80"/>
    <w:rsid w:val="1474008B"/>
    <w:rsid w:val="194564DD"/>
    <w:rsid w:val="1994B1AA"/>
    <w:rsid w:val="19BB1CB8"/>
    <w:rsid w:val="1AF003F6"/>
    <w:rsid w:val="1D01109D"/>
    <w:rsid w:val="2091D74D"/>
    <w:rsid w:val="231557EC"/>
    <w:rsid w:val="25B7F495"/>
    <w:rsid w:val="27079219"/>
    <w:rsid w:val="27762CA4"/>
    <w:rsid w:val="2974E52A"/>
    <w:rsid w:val="2A9BA85F"/>
    <w:rsid w:val="2ABBCD50"/>
    <w:rsid w:val="3143207E"/>
    <w:rsid w:val="322B13F4"/>
    <w:rsid w:val="3788B0EA"/>
    <w:rsid w:val="379AB948"/>
    <w:rsid w:val="386E56C1"/>
    <w:rsid w:val="394D343B"/>
    <w:rsid w:val="3A574191"/>
    <w:rsid w:val="3F08894B"/>
    <w:rsid w:val="41B9DF30"/>
    <w:rsid w:val="47F1F068"/>
    <w:rsid w:val="48335B36"/>
    <w:rsid w:val="491A8F83"/>
    <w:rsid w:val="496B3A06"/>
    <w:rsid w:val="4A0BA2A6"/>
    <w:rsid w:val="4BD1A7E3"/>
    <w:rsid w:val="4C1DBA51"/>
    <w:rsid w:val="4D665C47"/>
    <w:rsid w:val="4E708F72"/>
    <w:rsid w:val="4FF2290A"/>
    <w:rsid w:val="52D109F2"/>
    <w:rsid w:val="5391D0D0"/>
    <w:rsid w:val="570484D4"/>
    <w:rsid w:val="573EDCAC"/>
    <w:rsid w:val="5785A9AD"/>
    <w:rsid w:val="5935EC6F"/>
    <w:rsid w:val="5B2719B8"/>
    <w:rsid w:val="5B8FDFDD"/>
    <w:rsid w:val="5EB46AFE"/>
    <w:rsid w:val="602CD8BC"/>
    <w:rsid w:val="60BF49AA"/>
    <w:rsid w:val="616D8655"/>
    <w:rsid w:val="62F4629B"/>
    <w:rsid w:val="63EF21A8"/>
    <w:rsid w:val="6554FFED"/>
    <w:rsid w:val="67610A89"/>
    <w:rsid w:val="683FB864"/>
    <w:rsid w:val="68592158"/>
    <w:rsid w:val="68A5D507"/>
    <w:rsid w:val="68EA550E"/>
    <w:rsid w:val="69087209"/>
    <w:rsid w:val="6BCD0B6A"/>
    <w:rsid w:val="6C604C31"/>
    <w:rsid w:val="6E1D36DF"/>
    <w:rsid w:val="720B9C56"/>
    <w:rsid w:val="738242C2"/>
    <w:rsid w:val="74B4A123"/>
    <w:rsid w:val="771F1E7E"/>
    <w:rsid w:val="7A5FDDF3"/>
    <w:rsid w:val="7E628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DAFC"/>
  <w15:chartTrackingRefBased/>
  <w15:docId w15:val="{0CEC7158-721D-42CC-B442-257D3441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1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571F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771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71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C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pz.bankizywnosci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24e6a-ba83-4ab0-a8a2-22d626e9b394">
      <Terms xmlns="http://schemas.microsoft.com/office/infopath/2007/PartnerControls"/>
    </lcf76f155ced4ddcb4097134ff3c332f>
    <TaxCatchAll xmlns="8f0aa55b-9349-4548-9c1a-36cae621b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C4962E529744881ADAC1CAD6C95C" ma:contentTypeVersion="13" ma:contentTypeDescription="Utwórz nowy dokument." ma:contentTypeScope="" ma:versionID="16b6bb61a012c429d825709b51912231">
  <xsd:schema xmlns:xsd="http://www.w3.org/2001/XMLSchema" xmlns:xs="http://www.w3.org/2001/XMLSchema" xmlns:p="http://schemas.microsoft.com/office/2006/metadata/properties" xmlns:ns2="56b24e6a-ba83-4ab0-a8a2-22d626e9b394" xmlns:ns3="8f0aa55b-9349-4548-9c1a-36cae621b418" targetNamespace="http://schemas.microsoft.com/office/2006/metadata/properties" ma:root="true" ma:fieldsID="869462f80ee631e853834a2345c87683" ns2:_="" ns3:_="">
    <xsd:import namespace="56b24e6a-ba83-4ab0-a8a2-22d626e9b394"/>
    <xsd:import namespace="8f0aa55b-9349-4548-9c1a-36cae621b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24e6a-ba83-4ab0-a8a2-22d626e9b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a55b-9349-4548-9c1a-36cae621b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6dbc00-da8b-46a5-80c8-649a37818f71}" ma:internalName="TaxCatchAll" ma:showField="CatchAllData" ma:web="8f0aa55b-9349-4548-9c1a-36cae621b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F8763-EFCF-4AB6-B6EE-FEB1BA0F9197}">
  <ds:schemaRefs>
    <ds:schemaRef ds:uri="http://schemas.microsoft.com/office/2006/metadata/properties"/>
    <ds:schemaRef ds:uri="http://schemas.microsoft.com/office/infopath/2007/PartnerControls"/>
    <ds:schemaRef ds:uri="56b24e6a-ba83-4ab0-a8a2-22d626e9b394"/>
    <ds:schemaRef ds:uri="8f0aa55b-9349-4548-9c1a-36cae621b418"/>
  </ds:schemaRefs>
</ds:datastoreItem>
</file>

<file path=customXml/itemProps2.xml><?xml version="1.0" encoding="utf-8"?>
<ds:datastoreItem xmlns:ds="http://schemas.openxmlformats.org/officeDocument/2006/customXml" ds:itemID="{9EF5B708-6419-48F3-A870-8C4AE1567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24e6a-ba83-4ab0-a8a2-22d626e9b394"/>
    <ds:schemaRef ds:uri="8f0aa55b-9349-4548-9c1a-36cae621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7EF4D-8923-4815-A601-00F645488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Kieruzel</dc:creator>
  <cp:keywords/>
  <dc:description/>
  <cp:lastModifiedBy>Office OPS Lubomia</cp:lastModifiedBy>
  <cp:revision>19</cp:revision>
  <dcterms:created xsi:type="dcterms:W3CDTF">2024-06-11T09:27:00Z</dcterms:created>
  <dcterms:modified xsi:type="dcterms:W3CDTF">2025-02-28T12:27:00Z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0x01010070B7C4962E529744881ADAC1CAD6C95C</vt:lpwstr>
  </property>
  <property fmtid="{D5CDD505-2E9C-101B-9397-08002B2CF9AE}" pid="3" name="MediaServiceImageTags">
    <vt:lpwstr/>
  </property>
</Properties>
</file>