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3B" w:rsidRDefault="0027743B" w:rsidP="0027743B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27743B" w:rsidRPr="0009413C" w:rsidRDefault="0027743B" w:rsidP="0027743B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6F35">
        <w:rPr>
          <w:rFonts w:ascii="Times New Roman" w:hAnsi="Times New Roman" w:cs="Times New Roman"/>
          <w:b/>
          <w:sz w:val="36"/>
          <w:szCs w:val="36"/>
        </w:rPr>
        <w:t xml:space="preserve">PROGRAM PRZECIWDZIAŁANIA PRZEMOCY </w:t>
      </w:r>
      <w:r w:rsidRPr="00F16F35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DOMOWEJ</w:t>
      </w:r>
      <w:r w:rsidRPr="00F16F35">
        <w:rPr>
          <w:rFonts w:ascii="Times New Roman" w:hAnsi="Times New Roman" w:cs="Times New Roman"/>
          <w:b/>
          <w:sz w:val="36"/>
          <w:szCs w:val="36"/>
        </w:rPr>
        <w:t xml:space="preserve"> ORAZ OCHRONY </w:t>
      </w:r>
      <w:r>
        <w:rPr>
          <w:rFonts w:ascii="Times New Roman" w:hAnsi="Times New Roman" w:cs="Times New Roman"/>
          <w:b/>
          <w:sz w:val="36"/>
          <w:szCs w:val="36"/>
        </w:rPr>
        <w:t xml:space="preserve">OSÓB DOZNAJACYCH </w:t>
      </w:r>
      <w:r w:rsidRPr="00F16F35">
        <w:rPr>
          <w:rFonts w:ascii="Times New Roman" w:hAnsi="Times New Roman" w:cs="Times New Roman"/>
          <w:b/>
          <w:sz w:val="36"/>
          <w:szCs w:val="36"/>
        </w:rPr>
        <w:t xml:space="preserve">PRZEMOCY </w:t>
      </w:r>
      <w:r>
        <w:rPr>
          <w:rFonts w:ascii="Times New Roman" w:hAnsi="Times New Roman" w:cs="Times New Roman"/>
          <w:b/>
          <w:sz w:val="36"/>
          <w:szCs w:val="36"/>
        </w:rPr>
        <w:t>DOMOWEJ</w:t>
      </w:r>
      <w:r w:rsidRPr="00F16F35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5305C1">
        <w:rPr>
          <w:rFonts w:ascii="Times New Roman" w:hAnsi="Times New Roman" w:cs="Times New Roman"/>
          <w:b/>
          <w:sz w:val="36"/>
          <w:szCs w:val="36"/>
        </w:rPr>
        <w:t xml:space="preserve">  DLA GMINY LUBOMIA NA LATA 2024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 w:rsidR="005305C1">
        <w:rPr>
          <w:rFonts w:ascii="Times New Roman" w:hAnsi="Times New Roman" w:cs="Times New Roman"/>
          <w:b/>
          <w:sz w:val="36"/>
          <w:szCs w:val="36"/>
        </w:rPr>
        <w:t>29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09413C" w:rsidRDefault="0009413C" w:rsidP="00021D3C">
      <w:pPr>
        <w:spacing w:line="360" w:lineRule="auto"/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</w:p>
    <w:p w:rsidR="00021D3C" w:rsidRPr="00103D64" w:rsidRDefault="00021D3C" w:rsidP="00021D3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3D64">
        <w:rPr>
          <w:rFonts w:ascii="Times New Roman" w:hAnsi="Times New Roman" w:cs="Times New Roman"/>
          <w:sz w:val="32"/>
          <w:szCs w:val="32"/>
        </w:rPr>
        <w:t>Wprowadzenie</w:t>
      </w:r>
    </w:p>
    <w:p w:rsidR="00021D3C" w:rsidRPr="00103D64" w:rsidRDefault="00021D3C" w:rsidP="00021D3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3D64">
        <w:rPr>
          <w:rFonts w:ascii="Times New Roman" w:hAnsi="Times New Roman" w:cs="Times New Roman"/>
          <w:sz w:val="32"/>
          <w:szCs w:val="32"/>
        </w:rPr>
        <w:t>Definicja przemocy w rodzinie</w:t>
      </w:r>
    </w:p>
    <w:p w:rsidR="00021D3C" w:rsidRDefault="00021D3C" w:rsidP="00021D3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3D64">
        <w:rPr>
          <w:rFonts w:ascii="Times New Roman" w:hAnsi="Times New Roman" w:cs="Times New Roman"/>
          <w:sz w:val="32"/>
          <w:szCs w:val="32"/>
        </w:rPr>
        <w:t xml:space="preserve">Działania „przeciw przemocy” podejmowane na </w:t>
      </w:r>
    </w:p>
    <w:p w:rsidR="00021D3C" w:rsidRPr="00103D64" w:rsidRDefault="00021D3C" w:rsidP="00021D3C">
      <w:pPr>
        <w:pStyle w:val="Akapitzlist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3D64">
        <w:rPr>
          <w:rFonts w:ascii="Times New Roman" w:hAnsi="Times New Roman" w:cs="Times New Roman"/>
          <w:sz w:val="32"/>
          <w:szCs w:val="32"/>
        </w:rPr>
        <w:t>terenie Gminy Lubomia</w:t>
      </w:r>
    </w:p>
    <w:p w:rsidR="00021D3C" w:rsidRPr="00103D64" w:rsidRDefault="00021D3C" w:rsidP="00021D3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3D64">
        <w:rPr>
          <w:rFonts w:ascii="Times New Roman" w:hAnsi="Times New Roman" w:cs="Times New Roman"/>
          <w:sz w:val="32"/>
          <w:szCs w:val="32"/>
        </w:rPr>
        <w:t>Adresaci i re</w:t>
      </w:r>
      <w:r>
        <w:rPr>
          <w:rFonts w:ascii="Times New Roman" w:hAnsi="Times New Roman" w:cs="Times New Roman"/>
          <w:sz w:val="32"/>
          <w:szCs w:val="32"/>
        </w:rPr>
        <w:t>alizatorzy Programu</w:t>
      </w:r>
    </w:p>
    <w:p w:rsidR="00021D3C" w:rsidRPr="00103D64" w:rsidRDefault="00021D3C" w:rsidP="00021D3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3D64">
        <w:rPr>
          <w:rFonts w:ascii="Times New Roman" w:hAnsi="Times New Roman" w:cs="Times New Roman"/>
          <w:sz w:val="32"/>
          <w:szCs w:val="32"/>
        </w:rPr>
        <w:t>Monitorowanie programu</w:t>
      </w:r>
    </w:p>
    <w:p w:rsidR="00021D3C" w:rsidRPr="00103D64" w:rsidRDefault="00021D3C" w:rsidP="00021D3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03D64">
        <w:rPr>
          <w:rFonts w:ascii="Times New Roman" w:hAnsi="Times New Roman" w:cs="Times New Roman"/>
          <w:sz w:val="32"/>
          <w:szCs w:val="32"/>
        </w:rPr>
        <w:t>Źródła finansowania</w:t>
      </w:r>
    </w:p>
    <w:p w:rsidR="00021D3C" w:rsidRPr="00103D64" w:rsidRDefault="00021D3C" w:rsidP="00021D3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21D3C" w:rsidRPr="00103D64" w:rsidRDefault="00021D3C" w:rsidP="00021D3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21D3C" w:rsidRDefault="00021D3C" w:rsidP="00021D3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21D3C" w:rsidRDefault="00021D3C" w:rsidP="00021D3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69AC" w:rsidRDefault="005069AC" w:rsidP="00021D3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69AC" w:rsidRDefault="005069AC" w:rsidP="00021D3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9413C" w:rsidRDefault="0009413C" w:rsidP="00021D3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7630B" w:rsidRPr="0067630B" w:rsidRDefault="0067630B" w:rsidP="0067630B">
      <w:pPr>
        <w:spacing w:line="360" w:lineRule="auto"/>
        <w:jc w:val="both"/>
        <w:rPr>
          <w:rFonts w:ascii="Times New Roman" w:hAnsi="Times New Roman" w:cs="Times New Roman"/>
        </w:rPr>
      </w:pPr>
    </w:p>
    <w:p w:rsidR="0009413C" w:rsidRPr="005305C1" w:rsidRDefault="0009413C" w:rsidP="005305C1">
      <w:pPr>
        <w:pStyle w:val="Akapitzlist"/>
        <w:spacing w:after="0" w:line="312" w:lineRule="auto"/>
        <w:ind w:left="3576"/>
        <w:jc w:val="both"/>
        <w:rPr>
          <w:rFonts w:ascii="Times New Roman" w:hAnsi="Times New Roman" w:cs="Times New Roman"/>
        </w:rPr>
      </w:pPr>
    </w:p>
    <w:p w:rsidR="00021D3C" w:rsidRPr="005305C1" w:rsidRDefault="00021D3C" w:rsidP="005305C1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b/>
        </w:rPr>
        <w:t>Wprowadzenie</w:t>
      </w:r>
    </w:p>
    <w:p w:rsidR="0067630B" w:rsidRPr="005305C1" w:rsidRDefault="0067630B" w:rsidP="005305C1">
      <w:pPr>
        <w:pStyle w:val="Akapitzlist"/>
        <w:spacing w:after="0" w:line="312" w:lineRule="auto"/>
        <w:ind w:left="3576"/>
        <w:jc w:val="both"/>
        <w:rPr>
          <w:rFonts w:ascii="Times New Roman" w:hAnsi="Times New Roman" w:cs="Times New Roman"/>
        </w:rPr>
      </w:pPr>
    </w:p>
    <w:p w:rsidR="00021D3C" w:rsidRPr="005305C1" w:rsidRDefault="00021D3C" w:rsidP="005305C1">
      <w:pPr>
        <w:pStyle w:val="Akapitzlist"/>
        <w:spacing w:after="0" w:line="312" w:lineRule="auto"/>
        <w:ind w:left="284" w:firstLine="424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Uchwalenie </w:t>
      </w:r>
      <w:r w:rsidR="003C7B63" w:rsidRPr="005305C1">
        <w:rPr>
          <w:rFonts w:ascii="Times New Roman" w:hAnsi="Times New Roman" w:cs="Times New Roman"/>
        </w:rPr>
        <w:t xml:space="preserve">przez Radę Gminy </w:t>
      </w:r>
      <w:r w:rsidRPr="005305C1">
        <w:rPr>
          <w:rFonts w:ascii="Times New Roman" w:hAnsi="Times New Roman" w:cs="Times New Roman"/>
        </w:rPr>
        <w:t xml:space="preserve">Gminnego Programu Przeciwdziałania Przemocy </w:t>
      </w:r>
      <w:r w:rsidR="002A25C2" w:rsidRPr="005305C1">
        <w:rPr>
          <w:rFonts w:ascii="Times New Roman" w:hAnsi="Times New Roman" w:cs="Times New Roman"/>
        </w:rPr>
        <w:t>Domowej  i</w:t>
      </w:r>
      <w:r w:rsidRPr="005305C1">
        <w:rPr>
          <w:rFonts w:ascii="Times New Roman" w:hAnsi="Times New Roman" w:cs="Times New Roman"/>
        </w:rPr>
        <w:t xml:space="preserve"> Ochrony Ofiar</w:t>
      </w:r>
      <w:r w:rsidR="002A25C2" w:rsidRPr="005305C1">
        <w:rPr>
          <w:rFonts w:ascii="Times New Roman" w:hAnsi="Times New Roman" w:cs="Times New Roman"/>
        </w:rPr>
        <w:t xml:space="preserve"> Osób Doznających Przemocy Domowej</w:t>
      </w:r>
      <w:r w:rsidRPr="005305C1">
        <w:rPr>
          <w:rFonts w:ascii="Times New Roman" w:hAnsi="Times New Roman" w:cs="Times New Roman"/>
        </w:rPr>
        <w:t xml:space="preserve"> w Gminie Lubomia</w:t>
      </w:r>
      <w:r w:rsidR="002A25C2" w:rsidRPr="005305C1">
        <w:rPr>
          <w:rFonts w:ascii="Times New Roman" w:hAnsi="Times New Roman" w:cs="Times New Roman"/>
        </w:rPr>
        <w:t xml:space="preserve">-  - </w:t>
      </w:r>
      <w:r w:rsidRPr="005305C1">
        <w:rPr>
          <w:rFonts w:ascii="Times New Roman" w:hAnsi="Times New Roman" w:cs="Times New Roman"/>
        </w:rPr>
        <w:t xml:space="preserve"> to zadanie wynikające z ustaw</w:t>
      </w:r>
      <w:r w:rsidR="002A25C2" w:rsidRPr="005305C1">
        <w:rPr>
          <w:rFonts w:ascii="Times New Roman" w:hAnsi="Times New Roman" w:cs="Times New Roman"/>
        </w:rPr>
        <w:t xml:space="preserve">y o przeciwdziałaniu przemocy domowej (art. 6 ust.2 </w:t>
      </w:r>
      <w:proofErr w:type="spellStart"/>
      <w:r w:rsidR="002A25C2" w:rsidRPr="005305C1">
        <w:rPr>
          <w:rFonts w:ascii="Times New Roman" w:hAnsi="Times New Roman" w:cs="Times New Roman"/>
        </w:rPr>
        <w:t>pkt</w:t>
      </w:r>
      <w:proofErr w:type="spellEnd"/>
      <w:r w:rsidR="002A25C2" w:rsidRPr="005305C1">
        <w:rPr>
          <w:rFonts w:ascii="Times New Roman" w:hAnsi="Times New Roman" w:cs="Times New Roman"/>
        </w:rPr>
        <w:t xml:space="preserve"> 1)</w:t>
      </w:r>
    </w:p>
    <w:p w:rsidR="00021D3C" w:rsidRPr="005305C1" w:rsidRDefault="00021D3C" w:rsidP="005305C1">
      <w:pPr>
        <w:spacing w:after="0" w:line="312" w:lineRule="auto"/>
        <w:ind w:left="284" w:firstLine="140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Celem strategicznym Programu jest prze</w:t>
      </w:r>
      <w:r w:rsidR="002A25C2" w:rsidRPr="005305C1">
        <w:rPr>
          <w:rFonts w:ascii="Times New Roman" w:hAnsi="Times New Roman" w:cs="Times New Roman"/>
        </w:rPr>
        <w:t>ciwdziałanie przemocy domowej</w:t>
      </w:r>
      <w:r w:rsidRPr="005305C1">
        <w:rPr>
          <w:rFonts w:ascii="Times New Roman" w:hAnsi="Times New Roman" w:cs="Times New Roman"/>
        </w:rPr>
        <w:t xml:space="preserve">, ochrona ofiar przemocy </w:t>
      </w:r>
      <w:r w:rsidR="002A25C2" w:rsidRPr="005305C1">
        <w:rPr>
          <w:rFonts w:ascii="Times New Roman" w:hAnsi="Times New Roman" w:cs="Times New Roman"/>
        </w:rPr>
        <w:t xml:space="preserve">domowej </w:t>
      </w:r>
      <w:r w:rsidRPr="005305C1">
        <w:rPr>
          <w:rFonts w:ascii="Times New Roman" w:hAnsi="Times New Roman" w:cs="Times New Roman"/>
        </w:rPr>
        <w:t>oraz zwiększenie dostępności i skuteczności profesjonalnej pomocy. Program określa zadania do realizowania, ukierunkowane na: rozwój systemu przeciwdziałania przemocy oraz współpracy międzyinstytucjonalnej, zapewnienie dostępności pomocy osobom i rodzinom z problemem przemocy domowej, kształtowanie świadomości społecznej w zakresie stosowania przemocy domowej , za  którą  sprawca  ponosi  odpowiedzialność  moralną  i prawną.</w:t>
      </w:r>
    </w:p>
    <w:p w:rsidR="00021D3C" w:rsidRPr="005305C1" w:rsidRDefault="00021D3C" w:rsidP="005305C1">
      <w:pPr>
        <w:pStyle w:val="Akapitzlist"/>
        <w:spacing w:after="0" w:line="312" w:lineRule="auto"/>
        <w:ind w:left="284" w:firstLine="140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Ustawa o przeciwdziałaniu przemocy </w:t>
      </w:r>
      <w:r w:rsidR="002A25C2" w:rsidRPr="005305C1">
        <w:rPr>
          <w:rFonts w:ascii="Times New Roman" w:hAnsi="Times New Roman" w:cs="Times New Roman"/>
        </w:rPr>
        <w:t xml:space="preserve">domowej </w:t>
      </w:r>
      <w:r w:rsidRPr="005305C1">
        <w:rPr>
          <w:rFonts w:ascii="Times New Roman" w:hAnsi="Times New Roman" w:cs="Times New Roman"/>
        </w:rPr>
        <w:t>określa dla samorządu gminnego następujące zadania:</w:t>
      </w:r>
    </w:p>
    <w:p w:rsidR="002A25C2" w:rsidRPr="005305C1" w:rsidRDefault="00021D3C" w:rsidP="005305C1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Opr</w:t>
      </w:r>
      <w:r w:rsidR="002A25C2" w:rsidRPr="005305C1">
        <w:rPr>
          <w:rFonts w:ascii="Times New Roman" w:hAnsi="Times New Roman" w:cs="Times New Roman"/>
        </w:rPr>
        <w:t>acowanie i realizacja gminnego programu p</w:t>
      </w:r>
      <w:r w:rsidRPr="005305C1">
        <w:rPr>
          <w:rFonts w:ascii="Times New Roman" w:hAnsi="Times New Roman" w:cs="Times New Roman"/>
        </w:rPr>
        <w:t xml:space="preserve">rzeciwdziałania Przemocy </w:t>
      </w:r>
      <w:r w:rsidR="002A25C2" w:rsidRPr="005305C1">
        <w:rPr>
          <w:rFonts w:ascii="Times New Roman" w:hAnsi="Times New Roman" w:cs="Times New Roman"/>
        </w:rPr>
        <w:t xml:space="preserve">Przeciwdziałania Domowej  i Ochrony Ofiar Osób Doznających Przemocy Domowej </w:t>
      </w:r>
    </w:p>
    <w:p w:rsidR="00021D3C" w:rsidRPr="005305C1" w:rsidRDefault="00021D3C" w:rsidP="005305C1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Prowadzenie poradnictwa i interwencji w zakresie przeciwdziałania przemocy </w:t>
      </w:r>
      <w:r w:rsidR="002A25C2" w:rsidRPr="005305C1">
        <w:rPr>
          <w:rFonts w:ascii="Times New Roman" w:hAnsi="Times New Roman" w:cs="Times New Roman"/>
        </w:rPr>
        <w:t xml:space="preserve">domowej </w:t>
      </w:r>
      <w:r w:rsidRPr="005305C1">
        <w:rPr>
          <w:rFonts w:ascii="Times New Roman" w:hAnsi="Times New Roman" w:cs="Times New Roman"/>
        </w:rPr>
        <w:t xml:space="preserve">w szczególności poprzez działanie edukacyjne służące wzmocnieniu opiekuńczych i wychowawczych kompetencji rodziców w rodzinach zagrożonych przemocą </w:t>
      </w:r>
      <w:r w:rsidR="002A25C2" w:rsidRPr="005305C1">
        <w:rPr>
          <w:rFonts w:ascii="Times New Roman" w:hAnsi="Times New Roman" w:cs="Times New Roman"/>
        </w:rPr>
        <w:t>domową</w:t>
      </w:r>
    </w:p>
    <w:p w:rsidR="00021D3C" w:rsidRPr="005305C1" w:rsidRDefault="00021D3C" w:rsidP="005305C1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Zapewnienie osobom dotkniętych przemocą </w:t>
      </w:r>
      <w:r w:rsidR="002A25C2" w:rsidRPr="005305C1">
        <w:rPr>
          <w:rFonts w:ascii="Times New Roman" w:hAnsi="Times New Roman" w:cs="Times New Roman"/>
        </w:rPr>
        <w:t>domową miejsc w ośrodkach wsparcia</w:t>
      </w:r>
    </w:p>
    <w:p w:rsidR="00021D3C" w:rsidRPr="005305C1" w:rsidRDefault="00021D3C" w:rsidP="005305C1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Tworzenie zespołów interdyscyplinarnych.</w:t>
      </w:r>
    </w:p>
    <w:p w:rsidR="003C7B63" w:rsidRPr="005305C1" w:rsidRDefault="00021D3C" w:rsidP="005305C1">
      <w:pPr>
        <w:spacing w:after="0" w:line="312" w:lineRule="auto"/>
        <w:ind w:left="284" w:firstLine="707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Gminny Program </w:t>
      </w:r>
      <w:r w:rsidR="001D696B" w:rsidRPr="005305C1">
        <w:rPr>
          <w:rFonts w:ascii="Times New Roman" w:hAnsi="Times New Roman" w:cs="Times New Roman"/>
        </w:rPr>
        <w:t xml:space="preserve">Przeciwdziałania Przemocy Domowej  i Ochrony Ofiar Osób Doznających Przemocy Domowej w Gminie Lubomia </w:t>
      </w:r>
      <w:r w:rsidRPr="005305C1">
        <w:rPr>
          <w:rFonts w:ascii="Times New Roman" w:hAnsi="Times New Roman" w:cs="Times New Roman"/>
        </w:rPr>
        <w:t>ma charakter długofalowy. Działania obejmu</w:t>
      </w:r>
      <w:r w:rsidR="005069AC" w:rsidRPr="005305C1">
        <w:rPr>
          <w:rFonts w:ascii="Times New Roman" w:hAnsi="Times New Roman" w:cs="Times New Roman"/>
        </w:rPr>
        <w:t>ją lata 2024-2029</w:t>
      </w:r>
      <w:r w:rsidRPr="005305C1">
        <w:rPr>
          <w:rFonts w:ascii="Times New Roman" w:hAnsi="Times New Roman" w:cs="Times New Roman"/>
        </w:rPr>
        <w:t>.</w:t>
      </w:r>
    </w:p>
    <w:p w:rsidR="00021D3C" w:rsidRPr="005305C1" w:rsidRDefault="003C7B63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    </w:t>
      </w:r>
      <w:r w:rsidR="00021D3C" w:rsidRPr="005305C1">
        <w:rPr>
          <w:rFonts w:ascii="Times New Roman" w:hAnsi="Times New Roman" w:cs="Times New Roman"/>
        </w:rPr>
        <w:t>W miarę potrzeb i sytuacji społecznych mogą ulegać zmianom i udoskonaleniom.</w:t>
      </w:r>
    </w:p>
    <w:p w:rsidR="00021D3C" w:rsidRPr="005305C1" w:rsidRDefault="00021D3C" w:rsidP="005305C1">
      <w:pPr>
        <w:spacing w:after="0" w:line="312" w:lineRule="auto"/>
        <w:ind w:left="709" w:firstLine="707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Program będzie realizowany w oparciu o następujące akty prawne:</w:t>
      </w:r>
    </w:p>
    <w:p w:rsidR="00021D3C" w:rsidRPr="005305C1" w:rsidRDefault="00021D3C" w:rsidP="005305C1">
      <w:pPr>
        <w:pStyle w:val="Akapitzlist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Ustawa z dnia 29 lipca 2005</w:t>
      </w:r>
      <w:r w:rsidR="001D696B" w:rsidRPr="005305C1">
        <w:rPr>
          <w:rFonts w:ascii="Times New Roman" w:hAnsi="Times New Roman" w:cs="Times New Roman"/>
        </w:rPr>
        <w:t xml:space="preserve"> r. o pr</w:t>
      </w:r>
      <w:r w:rsidR="00C21AE2" w:rsidRPr="005305C1">
        <w:rPr>
          <w:rFonts w:ascii="Times New Roman" w:hAnsi="Times New Roman" w:cs="Times New Roman"/>
        </w:rPr>
        <w:t xml:space="preserve">zeciwdziałaniu przemocy domowej </w:t>
      </w:r>
      <w:r w:rsidR="001D696B" w:rsidRPr="005305C1">
        <w:rPr>
          <w:rFonts w:ascii="Times New Roman" w:hAnsi="Times New Roman" w:cs="Times New Roman"/>
        </w:rPr>
        <w:t>(Dz. U. z 2021</w:t>
      </w:r>
      <w:r w:rsidRPr="005305C1">
        <w:rPr>
          <w:rFonts w:ascii="Times New Roman" w:hAnsi="Times New Roman" w:cs="Times New Roman"/>
        </w:rPr>
        <w:t xml:space="preserve"> r. poz. </w:t>
      </w:r>
      <w:r w:rsidR="001D696B" w:rsidRPr="005305C1">
        <w:rPr>
          <w:rFonts w:ascii="Times New Roman" w:hAnsi="Times New Roman" w:cs="Times New Roman"/>
        </w:rPr>
        <w:t xml:space="preserve">1249 z </w:t>
      </w:r>
      <w:proofErr w:type="spellStart"/>
      <w:r w:rsidR="001D696B" w:rsidRPr="005305C1">
        <w:rPr>
          <w:rFonts w:ascii="Times New Roman" w:hAnsi="Times New Roman" w:cs="Times New Roman"/>
        </w:rPr>
        <w:t>późn.zm</w:t>
      </w:r>
      <w:proofErr w:type="spellEnd"/>
      <w:r w:rsidR="001D696B" w:rsidRPr="005305C1">
        <w:rPr>
          <w:rFonts w:ascii="Times New Roman" w:hAnsi="Times New Roman" w:cs="Times New Roman"/>
        </w:rPr>
        <w:t>.)</w:t>
      </w:r>
    </w:p>
    <w:p w:rsidR="00021D3C" w:rsidRPr="005305C1" w:rsidRDefault="001D696B" w:rsidP="005305C1">
      <w:pPr>
        <w:pStyle w:val="Akapitzlist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Ustawa z dnia 12 marca 200</w:t>
      </w:r>
      <w:r w:rsidR="00021D3C" w:rsidRPr="005305C1">
        <w:rPr>
          <w:rFonts w:ascii="Times New Roman" w:hAnsi="Times New Roman" w:cs="Times New Roman"/>
        </w:rPr>
        <w:t xml:space="preserve">4 r. o </w:t>
      </w:r>
      <w:r w:rsidR="003C7B63" w:rsidRPr="005305C1">
        <w:rPr>
          <w:rFonts w:ascii="Times New Roman" w:hAnsi="Times New Roman" w:cs="Times New Roman"/>
        </w:rPr>
        <w:t>pomoc</w:t>
      </w:r>
      <w:r w:rsidR="005305C1">
        <w:rPr>
          <w:rFonts w:ascii="Times New Roman" w:hAnsi="Times New Roman" w:cs="Times New Roman"/>
        </w:rPr>
        <w:t xml:space="preserve">y społecznej (Dz. U. z 2023 r. </w:t>
      </w:r>
      <w:r w:rsidR="003C7B63" w:rsidRPr="005305C1">
        <w:rPr>
          <w:rFonts w:ascii="Times New Roman" w:hAnsi="Times New Roman" w:cs="Times New Roman"/>
        </w:rPr>
        <w:t xml:space="preserve">poz. 910 z </w:t>
      </w:r>
      <w:proofErr w:type="spellStart"/>
      <w:r w:rsidR="003C7B63" w:rsidRPr="005305C1">
        <w:rPr>
          <w:rFonts w:ascii="Times New Roman" w:hAnsi="Times New Roman" w:cs="Times New Roman"/>
        </w:rPr>
        <w:t>późn</w:t>
      </w:r>
      <w:proofErr w:type="spellEnd"/>
      <w:r w:rsidR="003C7B63" w:rsidRPr="005305C1">
        <w:rPr>
          <w:rFonts w:ascii="Times New Roman" w:hAnsi="Times New Roman" w:cs="Times New Roman"/>
        </w:rPr>
        <w:t>.</w:t>
      </w:r>
      <w:r w:rsidR="00021D3C" w:rsidRPr="005305C1">
        <w:rPr>
          <w:rFonts w:ascii="Times New Roman" w:hAnsi="Times New Roman" w:cs="Times New Roman"/>
        </w:rPr>
        <w:t xml:space="preserve"> zm.)</w:t>
      </w:r>
    </w:p>
    <w:p w:rsidR="00021D3C" w:rsidRPr="005305C1" w:rsidRDefault="00021D3C" w:rsidP="005305C1">
      <w:pPr>
        <w:pStyle w:val="Akapitzlist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Ustawa z dnia 26 października 1982 </w:t>
      </w:r>
      <w:r w:rsidR="00380691" w:rsidRPr="005305C1">
        <w:rPr>
          <w:rFonts w:ascii="Times New Roman" w:hAnsi="Times New Roman" w:cs="Times New Roman"/>
        </w:rPr>
        <w:t xml:space="preserve">r. o wychowywaniu w trzeźwości </w:t>
      </w:r>
      <w:r w:rsidRPr="005305C1">
        <w:rPr>
          <w:rFonts w:ascii="Times New Roman" w:hAnsi="Times New Roman" w:cs="Times New Roman"/>
        </w:rPr>
        <w:t>i przeciwdziała</w:t>
      </w:r>
      <w:r w:rsidR="003C7B63" w:rsidRPr="005305C1">
        <w:rPr>
          <w:rFonts w:ascii="Times New Roman" w:hAnsi="Times New Roman" w:cs="Times New Roman"/>
        </w:rPr>
        <w:t xml:space="preserve">niu alkoholizmowi (Dz. U. z 2023 r. poz. 165 z </w:t>
      </w:r>
      <w:proofErr w:type="spellStart"/>
      <w:r w:rsidR="003C7B63" w:rsidRPr="005305C1">
        <w:rPr>
          <w:rFonts w:ascii="Times New Roman" w:hAnsi="Times New Roman" w:cs="Times New Roman"/>
        </w:rPr>
        <w:t>późn.zm</w:t>
      </w:r>
      <w:proofErr w:type="spellEnd"/>
      <w:r w:rsidR="003C7B63" w:rsidRPr="005305C1">
        <w:rPr>
          <w:rFonts w:ascii="Times New Roman" w:hAnsi="Times New Roman" w:cs="Times New Roman"/>
        </w:rPr>
        <w:t>.</w:t>
      </w:r>
      <w:r w:rsidRPr="005305C1">
        <w:rPr>
          <w:rFonts w:ascii="Times New Roman" w:hAnsi="Times New Roman" w:cs="Times New Roman"/>
        </w:rPr>
        <w:t>)</w:t>
      </w:r>
    </w:p>
    <w:p w:rsidR="005069AC" w:rsidRPr="005305C1" w:rsidRDefault="00380691" w:rsidP="005305C1">
      <w:pPr>
        <w:pStyle w:val="Akapitzlist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Rozporządzenie Rady Ministrów z dnia 6 września 2023 r.</w:t>
      </w:r>
      <w:r w:rsidR="003C7B63" w:rsidRPr="005305C1">
        <w:rPr>
          <w:rFonts w:ascii="Times New Roman" w:hAnsi="Times New Roman" w:cs="Times New Roman"/>
        </w:rPr>
        <w:t xml:space="preserve"> w sprawie procedury Niebieskie</w:t>
      </w:r>
      <w:r w:rsidRPr="005305C1">
        <w:rPr>
          <w:rFonts w:ascii="Times New Roman" w:hAnsi="Times New Roman" w:cs="Times New Roman"/>
        </w:rPr>
        <w:t xml:space="preserve"> karty oraz wzorów formularzy Niebieska karta</w:t>
      </w:r>
    </w:p>
    <w:p w:rsidR="003C7B63" w:rsidRPr="005305C1" w:rsidRDefault="003C7B63" w:rsidP="005305C1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</w:p>
    <w:p w:rsidR="00021D3C" w:rsidRPr="005305C1" w:rsidRDefault="00021D3C" w:rsidP="005305C1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5305C1">
        <w:rPr>
          <w:rFonts w:ascii="Times New Roman" w:hAnsi="Times New Roman" w:cs="Times New Roman"/>
          <w:b/>
        </w:rPr>
        <w:t>Definicja przemocy w rodzinie.</w:t>
      </w:r>
    </w:p>
    <w:p w:rsidR="00021D3C" w:rsidRPr="005305C1" w:rsidRDefault="00021D3C" w:rsidP="005305C1">
      <w:pPr>
        <w:spacing w:after="0" w:line="312" w:lineRule="auto"/>
        <w:rPr>
          <w:rFonts w:ascii="Times New Roman" w:hAnsi="Times New Roman" w:cs="Times New Roman"/>
          <w:b/>
        </w:rPr>
      </w:pPr>
    </w:p>
    <w:p w:rsidR="00021D3C" w:rsidRPr="005305C1" w:rsidRDefault="00021D3C" w:rsidP="005305C1">
      <w:pPr>
        <w:pStyle w:val="Akapitzlist"/>
        <w:spacing w:after="0" w:line="312" w:lineRule="auto"/>
        <w:ind w:firstLine="696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Przemoc w rodzinie – zwana także potocznie przemocą domową ,to jednorazowe albo powtarzające się umyślne działanie lub zaniechanie</w:t>
      </w:r>
      <w:r w:rsidR="001D696B" w:rsidRPr="005305C1">
        <w:rPr>
          <w:rFonts w:ascii="Times New Roman" w:hAnsi="Times New Roman" w:cs="Times New Roman"/>
        </w:rPr>
        <w:t>, wykorzystują</w:t>
      </w:r>
      <w:r w:rsidR="003C7B63" w:rsidRPr="005305C1">
        <w:rPr>
          <w:rFonts w:ascii="Times New Roman" w:hAnsi="Times New Roman" w:cs="Times New Roman"/>
        </w:rPr>
        <w:t>ce przewagę fizyczną, psychiczną</w:t>
      </w:r>
      <w:r w:rsidR="001D696B" w:rsidRPr="005305C1">
        <w:rPr>
          <w:rFonts w:ascii="Times New Roman" w:hAnsi="Times New Roman" w:cs="Times New Roman"/>
        </w:rPr>
        <w:t xml:space="preserve"> lub ekonomiczną, </w:t>
      </w:r>
      <w:r w:rsidRPr="005305C1">
        <w:rPr>
          <w:rFonts w:ascii="Times New Roman" w:hAnsi="Times New Roman" w:cs="Times New Roman"/>
        </w:rPr>
        <w:t xml:space="preserve"> naruszające prawa lub dobra osobiste </w:t>
      </w:r>
      <w:r w:rsidR="001D696B" w:rsidRPr="005305C1">
        <w:rPr>
          <w:rFonts w:ascii="Times New Roman" w:hAnsi="Times New Roman" w:cs="Times New Roman"/>
        </w:rPr>
        <w:t xml:space="preserve">osoby doznającej przemocy domowej , takich jak: </w:t>
      </w:r>
      <w:r w:rsidRPr="005305C1">
        <w:rPr>
          <w:rFonts w:ascii="Times New Roman" w:hAnsi="Times New Roman" w:cs="Times New Roman"/>
        </w:rPr>
        <w:t xml:space="preserve">małżonek, wstępny, zstępny, rodzeństwo, powinowaty w tej samej linii lub stopniu, osoba pozostająca w stosunku przysposobienia oraz jej małżonek, osoba </w:t>
      </w:r>
      <w:r w:rsidR="001D696B" w:rsidRPr="005305C1">
        <w:rPr>
          <w:rFonts w:ascii="Times New Roman" w:hAnsi="Times New Roman" w:cs="Times New Roman"/>
        </w:rPr>
        <w:t>pozostająca we wspólnym pożyciu</w:t>
      </w:r>
      <w:r w:rsidRPr="005305C1">
        <w:rPr>
          <w:rFonts w:ascii="Times New Roman" w:hAnsi="Times New Roman" w:cs="Times New Roman"/>
        </w:rPr>
        <w:t>, a także innych osób wspólnie zamieszkujących lub gospodarujących, narażające te osoby w szczególności na niebezpieczeństwo utraty życia, zdrowia, naruszające ich godność, nietykalność cielesną, wolność, w tym seksualną, powodujące szkody na ich zdrowiu fizycznym lub psychicznym,</w:t>
      </w:r>
      <w:r w:rsidR="003C7B63" w:rsidRPr="005305C1">
        <w:rPr>
          <w:rFonts w:ascii="Times New Roman" w:hAnsi="Times New Roman" w:cs="Times New Roman"/>
        </w:rPr>
        <w:t xml:space="preserve"> </w:t>
      </w:r>
      <w:r w:rsidRPr="005305C1">
        <w:rPr>
          <w:rFonts w:ascii="Times New Roman" w:hAnsi="Times New Roman" w:cs="Times New Roman"/>
        </w:rPr>
        <w:t>a także wywołujące cierpienia i krzywdy mora</w:t>
      </w:r>
      <w:r w:rsidR="001D696B" w:rsidRPr="005305C1">
        <w:rPr>
          <w:rFonts w:ascii="Times New Roman" w:hAnsi="Times New Roman" w:cs="Times New Roman"/>
        </w:rPr>
        <w:t>lne u osób dotkniętych przemocą.</w:t>
      </w:r>
    </w:p>
    <w:p w:rsidR="00021D3C" w:rsidRPr="005305C1" w:rsidRDefault="00021D3C" w:rsidP="005305C1">
      <w:pPr>
        <w:pStyle w:val="Akapitzlist"/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Rodzaje przemocy:</w:t>
      </w:r>
    </w:p>
    <w:p w:rsidR="00021D3C" w:rsidRPr="005305C1" w:rsidRDefault="00021D3C" w:rsidP="005305C1">
      <w:pPr>
        <w:pStyle w:val="Akapitzlist"/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lastRenderedPageBreak/>
        <w:t>•</w:t>
      </w:r>
      <w:r w:rsidRPr="005305C1">
        <w:rPr>
          <w:rFonts w:ascii="Times New Roman" w:hAnsi="Times New Roman" w:cs="Times New Roman"/>
        </w:rPr>
        <w:tab/>
        <w:t xml:space="preserve">Przemoc fizyczna - popychanie, odpychanie, obezwładnianie, przytrzymywanie, policzkowanie, szczypanie, kopanie, duszenie, bicie otwartą ręką </w:t>
      </w:r>
      <w:r w:rsidRPr="005305C1">
        <w:rPr>
          <w:rFonts w:ascii="Times New Roman" w:hAnsi="Times New Roman" w:cs="Times New Roman"/>
        </w:rPr>
        <w:br/>
        <w:t xml:space="preserve">i pięściami, bicie przedmiotami, ciskanie w kogoś przedmiotami, parzenie, polewanie substancjami żrącymi, użycie broni, porzucanie w niebezpiecznej okolicy, nieudzielanie koniecznej pomocy, itp. </w:t>
      </w:r>
    </w:p>
    <w:p w:rsidR="00021D3C" w:rsidRPr="005305C1" w:rsidRDefault="00021D3C" w:rsidP="005305C1">
      <w:pPr>
        <w:pStyle w:val="Akapitzlist"/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•</w:t>
      </w:r>
      <w:r w:rsidRPr="005305C1">
        <w:rPr>
          <w:rFonts w:ascii="Times New Roman" w:hAnsi="Times New Roman" w:cs="Times New Roman"/>
        </w:rPr>
        <w:tab/>
        <w:t>Przemoc psychiczna - wyśmiewanie poglądów, religii, pochodzenia, narzucanie własnych poglądów, karanie przez odmowę uczuć, zainteresowania, szacunku, stała krytyka, wmawianie choroby psychicznej, izolacja społeczna (kontrolowanie i ograniczanie kontaktów z innymi osobami), domaganie</w:t>
      </w:r>
      <w:r w:rsidRPr="005305C1">
        <w:rPr>
          <w:rFonts w:ascii="Times New Roman" w:hAnsi="Times New Roman" w:cs="Times New Roman"/>
        </w:rPr>
        <w:br/>
        <w:t xml:space="preserve">się posłuszeństwa, ograniczanie snu i pożywienia, </w:t>
      </w:r>
      <w:r w:rsidR="00D038E2" w:rsidRPr="005305C1">
        <w:rPr>
          <w:rFonts w:ascii="Times New Roman" w:hAnsi="Times New Roman" w:cs="Times New Roman"/>
        </w:rPr>
        <w:t xml:space="preserve">degradacja werbalna (wyzywanie, </w:t>
      </w:r>
      <w:r w:rsidRPr="005305C1">
        <w:rPr>
          <w:rFonts w:ascii="Times New Roman" w:hAnsi="Times New Roman" w:cs="Times New Roman"/>
        </w:rPr>
        <w:t xml:space="preserve">poniżanie, upokarzanie, zawstydzanie), stosowanie gróźb,  itp. </w:t>
      </w:r>
    </w:p>
    <w:p w:rsidR="00021D3C" w:rsidRPr="005305C1" w:rsidRDefault="00021D3C" w:rsidP="005305C1">
      <w:pPr>
        <w:pStyle w:val="Akapitzlist"/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•</w:t>
      </w:r>
      <w:r w:rsidRPr="005305C1">
        <w:rPr>
          <w:rFonts w:ascii="Times New Roman" w:hAnsi="Times New Roman" w:cs="Times New Roman"/>
        </w:rPr>
        <w:tab/>
        <w:t>Przemoc seksualna - wymuszanie pożycia seksualnego, wymuszanie nieakceptowanych pieszczot i praktyk seksualnych, wymuszanie seksu z osobami trzecimi, sadystyczne formy współżycia seksualnego, demonstrowanie zazdrości, krytyka zachowań seksualnych kobiety, itp.</w:t>
      </w:r>
    </w:p>
    <w:p w:rsidR="00021D3C" w:rsidRPr="005305C1" w:rsidRDefault="00D038E2" w:rsidP="005305C1">
      <w:pPr>
        <w:spacing w:after="0" w:line="312" w:lineRule="auto"/>
        <w:ind w:left="851" w:hanging="851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            •    </w:t>
      </w:r>
      <w:r w:rsidR="00021D3C" w:rsidRPr="005305C1">
        <w:rPr>
          <w:rFonts w:ascii="Times New Roman" w:hAnsi="Times New Roman" w:cs="Times New Roman"/>
        </w:rPr>
        <w:t>Przemoc ekonomiczna - odbieranie zarobionych pieniędzy, uniemożliwianie podjęcia pracy zarobkowej, nie zaspakajanie podstawowych materialnych potrzeb rodziny, itp.</w:t>
      </w:r>
    </w:p>
    <w:p w:rsidR="00021D3C" w:rsidRPr="005305C1" w:rsidRDefault="00021D3C" w:rsidP="005305C1">
      <w:pPr>
        <w:pStyle w:val="Akapitzlist"/>
        <w:spacing w:after="0" w:line="312" w:lineRule="auto"/>
        <w:rPr>
          <w:rFonts w:ascii="Times New Roman" w:hAnsi="Times New Roman" w:cs="Times New Roman"/>
          <w:vertAlign w:val="superscript"/>
        </w:rPr>
      </w:pPr>
    </w:p>
    <w:p w:rsidR="00021D3C" w:rsidRPr="005305C1" w:rsidRDefault="00021D3C" w:rsidP="005305C1">
      <w:pPr>
        <w:pStyle w:val="Akapitzlist"/>
        <w:spacing w:after="0" w:line="312" w:lineRule="auto"/>
        <w:ind w:firstLine="696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Statystyki ogólnopolskie donoszą , iż prawie jedna piąta małżeństw boryka się z przemocą. Zbliżona liczba rodziców może krzywdzić swoje dzieci. Przemoc wobec osób starszych nie jest kwestią dobrze poznaną, ale coraz częściej uznawana jest jako problem społeczny.</w:t>
      </w:r>
    </w:p>
    <w:p w:rsidR="00021D3C" w:rsidRPr="005305C1" w:rsidRDefault="00021D3C" w:rsidP="005305C1">
      <w:pPr>
        <w:pStyle w:val="Akapitzlist"/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 Zachowania ludzi nacechowane są coraz większym egoizmem i okrucieństwem, których głównym motywem jest zadawanie bólu i cierpienia in</w:t>
      </w:r>
      <w:r w:rsidR="00D038E2" w:rsidRPr="005305C1">
        <w:rPr>
          <w:rFonts w:ascii="Times New Roman" w:hAnsi="Times New Roman" w:cs="Times New Roman"/>
        </w:rPr>
        <w:t xml:space="preserve">nej osobie. Niemal każdego dnia </w:t>
      </w:r>
      <w:r w:rsidRPr="005305C1">
        <w:rPr>
          <w:rFonts w:ascii="Times New Roman" w:hAnsi="Times New Roman" w:cs="Times New Roman"/>
        </w:rPr>
        <w:t xml:space="preserve"> media donoszą o kolejnych pobiciach, gwałtach, maltretowanych dzieciach i śmierci ludzi w wyniku przemocy. Wielokrotnie nie chcemy widzieć wokół nas zła, które ma miejsce. Udajemy, że nie widzimy, nie słyszymy krzyków docierających zza sąsiednich drzwi, nie zwracamy uwagi na siniaki pobitego dziecka. W dzisiejszych czasach przemoc uważana jest również jako towar, taktowana jako rozrywka i zabawa. Bardzo chętnie oglądamy filmy akcji, wyposażamy dzieci w nowe nośniki informacji, kupujemy gry komputerowe, nasiąknięte agresją. Przemoc stała się nieodłączną częścią naszego życia. Na każdym kroku jesteśmy narażeni na atak ze strony innych ludzi. Wszyscy spotykamy się z przemocą i najczęściej odgrywamy jedną z trzech ról: ofiary, sprawcy lub świadka, a wielu z nas ma doświadczenie z każdą z nich.</w:t>
      </w:r>
    </w:p>
    <w:p w:rsidR="00021D3C" w:rsidRPr="005305C1" w:rsidRDefault="00021D3C" w:rsidP="005305C1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b/>
        </w:rPr>
        <w:tab/>
      </w:r>
      <w:r w:rsidRPr="005305C1">
        <w:rPr>
          <w:rFonts w:ascii="Times New Roman" w:hAnsi="Times New Roman" w:cs="Times New Roman"/>
        </w:rPr>
        <w:t xml:space="preserve"> </w:t>
      </w:r>
    </w:p>
    <w:p w:rsidR="00021D3C" w:rsidRPr="005305C1" w:rsidRDefault="00021D3C" w:rsidP="005305C1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ab/>
        <w:t xml:space="preserve">Wśród kryteriów pozwalających odróżnić przemoc </w:t>
      </w:r>
      <w:r w:rsidR="001D696B" w:rsidRPr="005305C1">
        <w:rPr>
          <w:rFonts w:ascii="Times New Roman" w:hAnsi="Times New Roman" w:cs="Times New Roman"/>
        </w:rPr>
        <w:t xml:space="preserve">domową </w:t>
      </w:r>
      <w:r w:rsidRPr="005305C1">
        <w:rPr>
          <w:rFonts w:ascii="Times New Roman" w:hAnsi="Times New Roman" w:cs="Times New Roman"/>
        </w:rPr>
        <w:t xml:space="preserve">od innych form </w:t>
      </w:r>
      <w:r w:rsidRPr="005305C1">
        <w:rPr>
          <w:rFonts w:ascii="Times New Roman" w:hAnsi="Times New Roman" w:cs="Times New Roman"/>
        </w:rPr>
        <w:br/>
        <w:t xml:space="preserve">i </w:t>
      </w:r>
      <w:proofErr w:type="spellStart"/>
      <w:r w:rsidRPr="005305C1">
        <w:rPr>
          <w:rFonts w:ascii="Times New Roman" w:hAnsi="Times New Roman" w:cs="Times New Roman"/>
        </w:rPr>
        <w:t>zaniechań</w:t>
      </w:r>
      <w:proofErr w:type="spellEnd"/>
      <w:r w:rsidRPr="005305C1">
        <w:rPr>
          <w:rFonts w:ascii="Times New Roman" w:hAnsi="Times New Roman" w:cs="Times New Roman"/>
        </w:rPr>
        <w:t xml:space="preserve"> wymienia się: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motywacje sprawcy są zazwyczaj niemożliwe do sprawdzenia,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celowość działania sprawcy – nie są to przypadkowe działania, czy będące zbiegiem okoliczności i nieszczęśliwe wypadki – są to działania zaplanowane,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zachowania krzywdzące drugą osobę, ich typy, rodzaje i formy,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relacja władzy czy autorytetu służąca budowaniu patologicznej mocy,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konsekwencje u ofiary w różnych sferach jej życia,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łamanie prawa oraz społecznie konstruktywnych norm i zasad dotyczących kontaktów międzyludzkich, odwoływanie się do no</w:t>
      </w:r>
      <w:r w:rsidR="00D038E2" w:rsidRPr="005305C1">
        <w:rPr>
          <w:rFonts w:ascii="Times New Roman" w:hAnsi="Times New Roman" w:cs="Times New Roman"/>
        </w:rPr>
        <w:t xml:space="preserve">rm „ z pogranicza”, </w:t>
      </w:r>
      <w:r w:rsidRPr="005305C1">
        <w:rPr>
          <w:rFonts w:ascii="Times New Roman" w:hAnsi="Times New Roman" w:cs="Times New Roman"/>
        </w:rPr>
        <w:t xml:space="preserve">a nie do prawa, 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używanie i odwoływanie się do destrukcyjnych i patologicznych mitów danego środowiska,</w:t>
      </w:r>
    </w:p>
    <w:p w:rsidR="00021D3C" w:rsidRPr="005305C1" w:rsidRDefault="00021D3C" w:rsidP="005305C1">
      <w:pPr>
        <w:pStyle w:val="Akapitzlist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dynamika (narastanie) przemocy i jej procesy</w:t>
      </w:r>
    </w:p>
    <w:p w:rsidR="00021D3C" w:rsidRPr="005305C1" w:rsidRDefault="00021D3C" w:rsidP="005305C1">
      <w:pPr>
        <w:spacing w:after="0" w:line="312" w:lineRule="auto"/>
        <w:rPr>
          <w:rFonts w:ascii="Times New Roman" w:hAnsi="Times New Roman" w:cs="Times New Roman"/>
        </w:rPr>
      </w:pPr>
    </w:p>
    <w:p w:rsidR="00021D3C" w:rsidRPr="005305C1" w:rsidRDefault="00021D3C" w:rsidP="005305C1">
      <w:pPr>
        <w:pStyle w:val="Akapitzlist"/>
        <w:spacing w:after="0" w:line="312" w:lineRule="auto"/>
        <w:ind w:left="709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Warto podkreślić, że przemoc jest zjawiskiem społecznym. Nie ma żadnych granic, dotyczy szeroko rozumianego społeczeństwa. Przemoc wobec najbliższych związana jest ze zwykłym, codziennym </w:t>
      </w:r>
      <w:r w:rsidRPr="005305C1">
        <w:rPr>
          <w:rFonts w:ascii="Times New Roman" w:hAnsi="Times New Roman" w:cs="Times New Roman"/>
        </w:rPr>
        <w:lastRenderedPageBreak/>
        <w:t xml:space="preserve">przejawem funkcjonowania rodziny, a jej występowanie jest częste i na tyle powszechne, że zjawisko to jest aprobowane kulturowo, a ofiary przemocy często pozostają z tym problemem same. </w:t>
      </w:r>
    </w:p>
    <w:p w:rsidR="00021D3C" w:rsidRPr="005305C1" w:rsidRDefault="00021D3C" w:rsidP="005305C1">
      <w:pPr>
        <w:pStyle w:val="Akapitzlist"/>
        <w:spacing w:after="0" w:line="312" w:lineRule="auto"/>
        <w:ind w:left="709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ab/>
        <w:t xml:space="preserve">Przyczyny pozostawania ofiar przy sprawcy, wynikają przede wszystkim z ich zależności od oprawcy, z trudności mieszkaniowych, z przekonań kulturowych, religijnych, nacisków, jakim są poddawane ofiary ze strony sprawcy, a także rodziny, kolegów, sąsiadów. Ponadto ogromną rolę odgrywają więzi emocjonalne. Osoba doświadczająca przemocy w całym jej cyklu wierzy w to, że sprawca nie chciał, kocha, ale nie umie wyrażać tej miłości. Często też tłumaczy zachowanie oprawcy. </w:t>
      </w:r>
    </w:p>
    <w:p w:rsidR="00021D3C" w:rsidRPr="005305C1" w:rsidRDefault="00021D3C" w:rsidP="005305C1">
      <w:pPr>
        <w:pStyle w:val="Akapitzlist"/>
        <w:spacing w:after="0" w:line="312" w:lineRule="auto"/>
        <w:ind w:left="709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Przemoc pozostawia oprócz blizn fizycznych, również zmiany psychiczne i emocjonalne, zarówno wśród dzieci, jaki dorosłych.</w:t>
      </w:r>
    </w:p>
    <w:p w:rsidR="00021D3C" w:rsidRPr="005305C1" w:rsidRDefault="00021D3C" w:rsidP="005305C1">
      <w:pPr>
        <w:pStyle w:val="Akapitzlist"/>
        <w:spacing w:after="0" w:line="312" w:lineRule="auto"/>
        <w:ind w:left="709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ab/>
        <w:t xml:space="preserve"> </w:t>
      </w:r>
    </w:p>
    <w:p w:rsidR="00021D3C" w:rsidRPr="005305C1" w:rsidRDefault="00021D3C" w:rsidP="005305C1">
      <w:pPr>
        <w:pStyle w:val="Akapitzlist"/>
        <w:spacing w:after="0" w:line="312" w:lineRule="auto"/>
        <w:ind w:left="709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ab/>
        <w:t>Do psychologicznych przyczyn przemocy należą:</w:t>
      </w:r>
      <w:r w:rsidR="00D038E2" w:rsidRPr="005305C1">
        <w:rPr>
          <w:rFonts w:ascii="Times New Roman" w:hAnsi="Times New Roman" w:cs="Times New Roman"/>
        </w:rPr>
        <w:t xml:space="preserve"> </w:t>
      </w:r>
      <w:r w:rsidRPr="005305C1">
        <w:rPr>
          <w:rFonts w:ascii="Times New Roman" w:hAnsi="Times New Roman" w:cs="Times New Roman"/>
        </w:rPr>
        <w:t xml:space="preserve">niska </w:t>
      </w:r>
      <w:proofErr w:type="spellStart"/>
      <w:r w:rsidRPr="005305C1">
        <w:rPr>
          <w:rFonts w:ascii="Times New Roman" w:hAnsi="Times New Roman" w:cs="Times New Roman"/>
        </w:rPr>
        <w:t>samoocena,niezdolność</w:t>
      </w:r>
      <w:proofErr w:type="spellEnd"/>
      <w:r w:rsidRPr="005305C1">
        <w:rPr>
          <w:rFonts w:ascii="Times New Roman" w:hAnsi="Times New Roman" w:cs="Times New Roman"/>
        </w:rPr>
        <w:t xml:space="preserve"> do empatii, brak samokontroli,</w:t>
      </w:r>
      <w:r w:rsidR="00D038E2" w:rsidRPr="005305C1">
        <w:rPr>
          <w:rFonts w:ascii="Times New Roman" w:hAnsi="Times New Roman" w:cs="Times New Roman"/>
        </w:rPr>
        <w:t xml:space="preserve"> </w:t>
      </w:r>
      <w:r w:rsidRPr="005305C1">
        <w:rPr>
          <w:rFonts w:ascii="Times New Roman" w:hAnsi="Times New Roman" w:cs="Times New Roman"/>
        </w:rPr>
        <w:t>niewłaściwy obraz ofiary przemocy,</w:t>
      </w:r>
      <w:r w:rsidR="00D038E2" w:rsidRPr="005305C1">
        <w:rPr>
          <w:rFonts w:ascii="Times New Roman" w:hAnsi="Times New Roman" w:cs="Times New Roman"/>
        </w:rPr>
        <w:t xml:space="preserve"> </w:t>
      </w:r>
      <w:r w:rsidRPr="005305C1">
        <w:rPr>
          <w:rFonts w:ascii="Times New Roman" w:hAnsi="Times New Roman" w:cs="Times New Roman"/>
        </w:rPr>
        <w:t>niezdolność do nawiązywania prawidłowych więzi społecznych, poczucie osamotnienia,</w:t>
      </w:r>
      <w:r w:rsidR="00D038E2" w:rsidRPr="005305C1">
        <w:rPr>
          <w:rFonts w:ascii="Times New Roman" w:hAnsi="Times New Roman" w:cs="Times New Roman"/>
        </w:rPr>
        <w:t xml:space="preserve"> </w:t>
      </w:r>
      <w:r w:rsidRPr="005305C1">
        <w:rPr>
          <w:rFonts w:ascii="Times New Roman" w:hAnsi="Times New Roman" w:cs="Times New Roman"/>
        </w:rPr>
        <w:t>depresja itp.</w:t>
      </w:r>
    </w:p>
    <w:p w:rsidR="00021D3C" w:rsidRPr="005305C1" w:rsidRDefault="00021D3C" w:rsidP="005305C1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ab/>
        <w:t>Przemoc domowa ma najczęściej poważne konsekwencje fizyczne i psychiczne dla ofiar przemocy, stanowi tym samym zagrożenie życia. Skutki fizyczne obejmują obrażenia – od rozcięć i siniaków, pęknięć skóry i ugryzień</w:t>
      </w:r>
      <w:r w:rsidR="00D038E2" w:rsidRPr="005305C1">
        <w:rPr>
          <w:rFonts w:ascii="Times New Roman" w:hAnsi="Times New Roman" w:cs="Times New Roman"/>
        </w:rPr>
        <w:t>,</w:t>
      </w:r>
      <w:r w:rsidRPr="005305C1">
        <w:rPr>
          <w:rFonts w:ascii="Times New Roman" w:hAnsi="Times New Roman" w:cs="Times New Roman"/>
        </w:rPr>
        <w:t xml:space="preserve"> a do poważniejszych, prowadzących do długotrwałych stanów, takich jak utrata słuchu, poronienia, problemy ginekologiczne, zespół jelita drażliwego. Skutki dla zdrowia psychicznego obejmują natomiast: strach, depresję, obniżone poczucie własnej wartości, zaburzenia lękowe, bóle głowy, zaburzenia obsesyjno-kompulsywne, zespół stresu pourazowego (PTSD). Dysfunkcje seksualne i zaburzenia odżywiania.</w:t>
      </w:r>
    </w:p>
    <w:p w:rsidR="00D038E2" w:rsidRPr="005305C1" w:rsidRDefault="00D038E2" w:rsidP="005305C1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</w:rPr>
      </w:pPr>
    </w:p>
    <w:p w:rsidR="00021D3C" w:rsidRPr="005305C1" w:rsidRDefault="00021D3C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b/>
        </w:rPr>
        <w:t>Problemy utrudniające pracę pomocową</w:t>
      </w:r>
      <w:r w:rsidRPr="005305C1">
        <w:rPr>
          <w:rFonts w:ascii="Times New Roman" w:hAnsi="Times New Roman" w:cs="Times New Roman"/>
        </w:rPr>
        <w:t xml:space="preserve"> na rzecz rodziny doznającej przemocy to: m. in.: </w:t>
      </w:r>
      <w:r w:rsidRPr="005305C1">
        <w:rPr>
          <w:rFonts w:ascii="Times New Roman" w:hAnsi="Times New Roman" w:cs="Times New Roman"/>
        </w:rPr>
        <w:br/>
        <w:t>• obawy ofiar przemocy przed sprawcą i ich wycofywanie się ze współpracy ze służbami</w:t>
      </w:r>
    </w:p>
    <w:p w:rsidR="00021D3C" w:rsidRPr="005305C1" w:rsidRDefault="00021D3C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• nieefektywność pracy wymiaru sprawiedliwości (długie procedury sądowe, umarzanie spraw, brak nadzoru kuratorskiego) </w:t>
      </w:r>
    </w:p>
    <w:p w:rsidR="00021D3C" w:rsidRPr="005305C1" w:rsidRDefault="00021D3C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• brak ośrodków szybkiej interwencji</w:t>
      </w:r>
    </w:p>
    <w:p w:rsidR="00021D3C" w:rsidRPr="005305C1" w:rsidRDefault="00021D3C" w:rsidP="005305C1">
      <w:pPr>
        <w:spacing w:after="0" w:line="312" w:lineRule="auto"/>
        <w:rPr>
          <w:rFonts w:ascii="Times New Roman" w:hAnsi="Times New Roman" w:cs="Times New Roman"/>
        </w:rPr>
      </w:pPr>
    </w:p>
    <w:p w:rsidR="007F61AC" w:rsidRPr="005305C1" w:rsidRDefault="00021D3C" w:rsidP="005305C1">
      <w:pPr>
        <w:pStyle w:val="Akapitzlist"/>
        <w:numPr>
          <w:ilvl w:val="0"/>
          <w:numId w:val="15"/>
        </w:numPr>
        <w:spacing w:after="0" w:line="312" w:lineRule="auto"/>
        <w:ind w:left="1134" w:hanging="850"/>
        <w:jc w:val="both"/>
        <w:rPr>
          <w:rFonts w:ascii="Times New Roman" w:hAnsi="Times New Roman" w:cs="Times New Roman"/>
          <w:b/>
        </w:rPr>
      </w:pPr>
      <w:r w:rsidRPr="005305C1">
        <w:rPr>
          <w:rFonts w:ascii="Times New Roman" w:hAnsi="Times New Roman" w:cs="Times New Roman"/>
          <w:b/>
        </w:rPr>
        <w:t xml:space="preserve">Działania „przeciw przemocy” podejmowane na terenie </w:t>
      </w:r>
      <w:r w:rsidR="007F61AC" w:rsidRPr="005305C1">
        <w:rPr>
          <w:rFonts w:ascii="Times New Roman" w:hAnsi="Times New Roman" w:cs="Times New Roman"/>
          <w:b/>
        </w:rPr>
        <w:t xml:space="preserve"> </w:t>
      </w:r>
      <w:r w:rsidRPr="005305C1">
        <w:rPr>
          <w:rFonts w:ascii="Times New Roman" w:hAnsi="Times New Roman" w:cs="Times New Roman"/>
          <w:b/>
        </w:rPr>
        <w:t>Gminy Lubomia</w:t>
      </w:r>
    </w:p>
    <w:p w:rsidR="00D038E2" w:rsidRPr="005305C1" w:rsidRDefault="00D038E2" w:rsidP="005305C1">
      <w:pPr>
        <w:pStyle w:val="Akapitzlist"/>
        <w:spacing w:after="0" w:line="312" w:lineRule="auto"/>
        <w:ind w:left="1134"/>
        <w:jc w:val="both"/>
        <w:rPr>
          <w:rFonts w:ascii="Times New Roman" w:hAnsi="Times New Roman" w:cs="Times New Roman"/>
          <w:b/>
        </w:rPr>
      </w:pPr>
    </w:p>
    <w:p w:rsidR="00021D3C" w:rsidRPr="005305C1" w:rsidRDefault="00021D3C" w:rsidP="005305C1">
      <w:pPr>
        <w:pStyle w:val="Akapitzlist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b/>
          <w:u w:val="single"/>
        </w:rPr>
      </w:pPr>
      <w:r w:rsidRPr="005305C1">
        <w:rPr>
          <w:rFonts w:ascii="Times New Roman" w:hAnsi="Times New Roman" w:cs="Times New Roman"/>
          <w:b/>
          <w:u w:val="single"/>
        </w:rPr>
        <w:t xml:space="preserve">Powołanie Zespołu  Interdyscyplinarnego ds. Przeciwdziałania Przemocy </w:t>
      </w:r>
      <w:r w:rsidR="001D696B" w:rsidRPr="005305C1">
        <w:rPr>
          <w:rFonts w:ascii="Times New Roman" w:hAnsi="Times New Roman" w:cs="Times New Roman"/>
          <w:b/>
          <w:u w:val="single"/>
        </w:rPr>
        <w:t xml:space="preserve">Domowej </w:t>
      </w:r>
      <w:r w:rsidR="00D34B64" w:rsidRPr="005305C1">
        <w:rPr>
          <w:rFonts w:ascii="Times New Roman" w:hAnsi="Times New Roman" w:cs="Times New Roman"/>
          <w:b/>
          <w:u w:val="single"/>
        </w:rPr>
        <w:t>(ZI).</w:t>
      </w:r>
    </w:p>
    <w:p w:rsidR="005069AC" w:rsidRPr="005305C1" w:rsidRDefault="001D696B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Zmiana </w:t>
      </w:r>
      <w:r w:rsidR="008E49A0" w:rsidRPr="005305C1">
        <w:rPr>
          <w:rFonts w:ascii="Times New Roman" w:hAnsi="Times New Roman" w:cs="Times New Roman"/>
        </w:rPr>
        <w:t>z dniem 26.06.2023 r. ustaw</w:t>
      </w:r>
      <w:r w:rsidRPr="005305C1">
        <w:rPr>
          <w:rFonts w:ascii="Times New Roman" w:hAnsi="Times New Roman" w:cs="Times New Roman"/>
        </w:rPr>
        <w:t xml:space="preserve">y </w:t>
      </w:r>
      <w:r w:rsidR="00021D3C" w:rsidRPr="005305C1">
        <w:rPr>
          <w:rFonts w:ascii="Times New Roman" w:hAnsi="Times New Roman" w:cs="Times New Roman"/>
        </w:rPr>
        <w:t>o przeciwdziałaniu przemocy w rodzinie</w:t>
      </w:r>
      <w:r w:rsidR="005069AC" w:rsidRPr="005305C1">
        <w:rPr>
          <w:rFonts w:ascii="Times New Roman" w:hAnsi="Times New Roman" w:cs="Times New Roman"/>
        </w:rPr>
        <w:t xml:space="preserve">  - </w:t>
      </w:r>
      <w:r w:rsidR="008E49A0" w:rsidRPr="005305C1">
        <w:rPr>
          <w:rFonts w:ascii="Times New Roman" w:hAnsi="Times New Roman" w:cs="Times New Roman"/>
        </w:rPr>
        <w:t xml:space="preserve">wprowadziła ustawę </w:t>
      </w:r>
    </w:p>
    <w:p w:rsidR="00C922D6" w:rsidRPr="005305C1" w:rsidRDefault="001D696B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>o przeciwdziałaniu przemocy domowej</w:t>
      </w:r>
      <w:r w:rsidR="00C922D6" w:rsidRPr="005305C1">
        <w:rPr>
          <w:rFonts w:ascii="Times New Roman" w:hAnsi="Times New Roman" w:cs="Times New Roman"/>
        </w:rPr>
        <w:t xml:space="preserve"> </w:t>
      </w:r>
      <w:r w:rsidR="008E49A0" w:rsidRPr="005305C1">
        <w:rPr>
          <w:rFonts w:ascii="Times New Roman" w:hAnsi="Times New Roman" w:cs="Times New Roman"/>
        </w:rPr>
        <w:t>(</w:t>
      </w:r>
      <w:r w:rsidR="00C922D6" w:rsidRPr="005305C1">
        <w:rPr>
          <w:rFonts w:ascii="Times New Roman" w:hAnsi="Times New Roman" w:cs="Times New Roman"/>
        </w:rPr>
        <w:t xml:space="preserve">zwanej dalej </w:t>
      </w:r>
      <w:r w:rsidR="008E49A0" w:rsidRPr="005305C1">
        <w:rPr>
          <w:rFonts w:ascii="Times New Roman" w:hAnsi="Times New Roman" w:cs="Times New Roman"/>
        </w:rPr>
        <w:t>„</w:t>
      </w:r>
      <w:r w:rsidR="00C922D6" w:rsidRPr="005305C1">
        <w:rPr>
          <w:rFonts w:ascii="Times New Roman" w:hAnsi="Times New Roman" w:cs="Times New Roman"/>
        </w:rPr>
        <w:t>ustawą</w:t>
      </w:r>
      <w:r w:rsidR="008E49A0" w:rsidRPr="005305C1">
        <w:rPr>
          <w:rFonts w:ascii="Times New Roman" w:hAnsi="Times New Roman" w:cs="Times New Roman"/>
        </w:rPr>
        <w:t>”)</w:t>
      </w:r>
      <w:r w:rsidR="00C922D6" w:rsidRPr="005305C1">
        <w:rPr>
          <w:rFonts w:ascii="Times New Roman" w:hAnsi="Times New Roman" w:cs="Times New Roman"/>
        </w:rPr>
        <w:t xml:space="preserve"> </w:t>
      </w:r>
      <w:r w:rsidR="000302CB" w:rsidRPr="005305C1">
        <w:rPr>
          <w:rFonts w:ascii="Times New Roman" w:hAnsi="Times New Roman" w:cs="Times New Roman"/>
        </w:rPr>
        <w:t xml:space="preserve">, </w:t>
      </w:r>
      <w:r w:rsidR="008E49A0" w:rsidRPr="005305C1">
        <w:rPr>
          <w:rFonts w:ascii="Times New Roman" w:hAnsi="Times New Roman" w:cs="Times New Roman"/>
        </w:rPr>
        <w:t xml:space="preserve">która to ustawa , podobnie jak poprzednia, </w:t>
      </w:r>
      <w:r w:rsidR="00021D3C" w:rsidRPr="005305C1">
        <w:rPr>
          <w:rFonts w:ascii="Times New Roman" w:hAnsi="Times New Roman" w:cs="Times New Roman"/>
        </w:rPr>
        <w:t>narzu</w:t>
      </w:r>
      <w:r w:rsidR="005069AC" w:rsidRPr="005305C1">
        <w:rPr>
          <w:rFonts w:ascii="Times New Roman" w:hAnsi="Times New Roman" w:cs="Times New Roman"/>
        </w:rPr>
        <w:t xml:space="preserve">ca </w:t>
      </w:r>
      <w:r w:rsidR="00021D3C" w:rsidRPr="005305C1">
        <w:rPr>
          <w:rFonts w:ascii="Times New Roman" w:hAnsi="Times New Roman" w:cs="Times New Roman"/>
        </w:rPr>
        <w:t xml:space="preserve"> konieczność  zintegrowania wszystkich służb i instytucji działających na polu przeciwdziałania przemocy w rodzinie - w jeden zespół  interdyscyplinarny. </w:t>
      </w:r>
      <w:r w:rsidR="00C922D6" w:rsidRPr="005305C1">
        <w:rPr>
          <w:rFonts w:ascii="Times New Roman" w:hAnsi="Times New Roman" w:cs="Times New Roman"/>
        </w:rPr>
        <w:t xml:space="preserve">W związku </w:t>
      </w:r>
      <w:r w:rsidR="00D038E2" w:rsidRPr="005305C1">
        <w:rPr>
          <w:rFonts w:ascii="Times New Roman" w:hAnsi="Times New Roman" w:cs="Times New Roman"/>
        </w:rPr>
        <w:t>z ta zmianą</w:t>
      </w:r>
      <w:r w:rsidR="008E49A0" w:rsidRPr="005305C1">
        <w:rPr>
          <w:rFonts w:ascii="Times New Roman" w:hAnsi="Times New Roman" w:cs="Times New Roman"/>
        </w:rPr>
        <w:t xml:space="preserve"> ustawową - </w:t>
      </w:r>
      <w:r w:rsidR="00C922D6" w:rsidRPr="005305C1">
        <w:rPr>
          <w:rFonts w:ascii="Times New Roman" w:hAnsi="Times New Roman" w:cs="Times New Roman"/>
        </w:rPr>
        <w:t xml:space="preserve">zespół interdyscyplinarny ds. przeciwdziałania przemocy w rodzinie  powołany zarządzeniem Wójta Gminy Lubomia w 2011 r. uległ rozwiązaniu. </w:t>
      </w:r>
    </w:p>
    <w:p w:rsidR="00D038E2" w:rsidRPr="005305C1" w:rsidRDefault="008E49A0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Wójt Gminy </w:t>
      </w:r>
      <w:r w:rsidR="00D038E2" w:rsidRPr="005305C1">
        <w:rPr>
          <w:rFonts w:ascii="Times New Roman" w:hAnsi="Times New Roman" w:cs="Times New Roman"/>
        </w:rPr>
        <w:t xml:space="preserve">Lubomia </w:t>
      </w:r>
      <w:r w:rsidRPr="005305C1">
        <w:rPr>
          <w:rFonts w:ascii="Times New Roman" w:hAnsi="Times New Roman" w:cs="Times New Roman"/>
        </w:rPr>
        <w:t xml:space="preserve">ponownie - </w:t>
      </w:r>
      <w:r w:rsidR="00C922D6" w:rsidRPr="005305C1">
        <w:rPr>
          <w:rFonts w:ascii="Times New Roman" w:hAnsi="Times New Roman" w:cs="Times New Roman"/>
        </w:rPr>
        <w:t>z podmiotami (Jednostkami)  , które obligatoryjnie mają wchodzić  w skład zespołu (j/n) zgod</w:t>
      </w:r>
      <w:r w:rsidR="00D038E2" w:rsidRPr="005305C1">
        <w:rPr>
          <w:rFonts w:ascii="Times New Roman" w:hAnsi="Times New Roman" w:cs="Times New Roman"/>
        </w:rPr>
        <w:t xml:space="preserve">nie z art. 9 a ust.3 – 5 </w:t>
      </w:r>
      <w:r w:rsidRPr="005305C1">
        <w:rPr>
          <w:rFonts w:ascii="Times New Roman" w:hAnsi="Times New Roman" w:cs="Times New Roman"/>
        </w:rPr>
        <w:t>ustawy  - z dniem 11</w:t>
      </w:r>
      <w:r w:rsidR="00C922D6" w:rsidRPr="005305C1">
        <w:rPr>
          <w:rFonts w:ascii="Times New Roman" w:hAnsi="Times New Roman" w:cs="Times New Roman"/>
        </w:rPr>
        <w:t>.09.2023 r. zawarł Porozumienia, w który</w:t>
      </w:r>
      <w:r w:rsidRPr="005305C1">
        <w:rPr>
          <w:rFonts w:ascii="Times New Roman" w:hAnsi="Times New Roman" w:cs="Times New Roman"/>
        </w:rPr>
        <w:t>ch Jednostki imiennie wyznaczyły swo</w:t>
      </w:r>
      <w:r w:rsidR="00C922D6" w:rsidRPr="005305C1">
        <w:rPr>
          <w:rFonts w:ascii="Times New Roman" w:hAnsi="Times New Roman" w:cs="Times New Roman"/>
        </w:rPr>
        <w:t xml:space="preserve">ich przedstawicieli do prac w zespole. </w:t>
      </w:r>
    </w:p>
    <w:p w:rsidR="00021D3C" w:rsidRPr="005305C1" w:rsidRDefault="00C922D6" w:rsidP="005305C1">
      <w:pPr>
        <w:spacing w:after="0" w:line="312" w:lineRule="auto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</w:rPr>
        <w:t xml:space="preserve"> Na tej podstawie </w:t>
      </w:r>
      <w:r w:rsidR="00021D3C" w:rsidRPr="005305C1">
        <w:rPr>
          <w:rFonts w:ascii="Times New Roman" w:hAnsi="Times New Roman" w:cs="Times New Roman"/>
        </w:rPr>
        <w:t xml:space="preserve">zarządzeniem Wójta  </w:t>
      </w:r>
      <w:r w:rsidRPr="005305C1">
        <w:rPr>
          <w:rFonts w:ascii="Times New Roman" w:hAnsi="Times New Roman" w:cs="Times New Roman"/>
        </w:rPr>
        <w:t>Gminy Lubomia z dnia 18.09.2023 r.</w:t>
      </w:r>
      <w:r w:rsidR="003F28F7" w:rsidRPr="005305C1">
        <w:rPr>
          <w:rFonts w:ascii="Times New Roman" w:hAnsi="Times New Roman" w:cs="Times New Roman"/>
        </w:rPr>
        <w:t xml:space="preserve"> </w:t>
      </w:r>
      <w:r w:rsidRPr="005305C1">
        <w:rPr>
          <w:rFonts w:ascii="Times New Roman" w:hAnsi="Times New Roman" w:cs="Times New Roman"/>
        </w:rPr>
        <w:t xml:space="preserve">został  </w:t>
      </w:r>
      <w:r w:rsidR="00021D3C" w:rsidRPr="005305C1">
        <w:rPr>
          <w:rFonts w:ascii="Times New Roman" w:hAnsi="Times New Roman" w:cs="Times New Roman"/>
        </w:rPr>
        <w:t xml:space="preserve">powołany </w:t>
      </w:r>
      <w:r w:rsidRPr="005305C1">
        <w:rPr>
          <w:rFonts w:ascii="Times New Roman" w:hAnsi="Times New Roman" w:cs="Times New Roman"/>
        </w:rPr>
        <w:t>nowy Zespół I</w:t>
      </w:r>
      <w:r w:rsidR="00021D3C" w:rsidRPr="005305C1">
        <w:rPr>
          <w:rFonts w:ascii="Times New Roman" w:hAnsi="Times New Roman" w:cs="Times New Roman"/>
        </w:rPr>
        <w:t xml:space="preserve">nterdyscyplinarny ds. Przeciwdziałania Przemocy </w:t>
      </w:r>
      <w:r w:rsidR="00D038E2" w:rsidRPr="005305C1">
        <w:rPr>
          <w:rFonts w:ascii="Times New Roman" w:hAnsi="Times New Roman" w:cs="Times New Roman"/>
        </w:rPr>
        <w:t xml:space="preserve">Domowej w Gminie Lubomia </w:t>
      </w:r>
      <w:r w:rsidR="00021D3C" w:rsidRPr="005305C1">
        <w:rPr>
          <w:rFonts w:ascii="Times New Roman" w:hAnsi="Times New Roman" w:cs="Times New Roman"/>
        </w:rPr>
        <w:t>(ZI).</w:t>
      </w:r>
    </w:p>
    <w:p w:rsidR="00753DF0" w:rsidRPr="005305C1" w:rsidRDefault="00753DF0" w:rsidP="005305C1">
      <w:pPr>
        <w:spacing w:after="0" w:line="312" w:lineRule="auto"/>
        <w:rPr>
          <w:rFonts w:ascii="Times New Roman" w:hAnsi="Times New Roman" w:cs="Times New Roman"/>
        </w:rPr>
      </w:pPr>
    </w:p>
    <w:p w:rsidR="00021D3C" w:rsidRPr="005305C1" w:rsidRDefault="00021D3C" w:rsidP="005305C1">
      <w:pPr>
        <w:pStyle w:val="Standard"/>
        <w:spacing w:line="312" w:lineRule="auto"/>
        <w:ind w:firstLine="709"/>
        <w:rPr>
          <w:rFonts w:cs="Times New Roman"/>
          <w:sz w:val="22"/>
          <w:szCs w:val="22"/>
        </w:rPr>
      </w:pPr>
      <w:r w:rsidRPr="005305C1">
        <w:rPr>
          <w:rFonts w:cs="Times New Roman"/>
          <w:b/>
          <w:sz w:val="22"/>
          <w:szCs w:val="22"/>
        </w:rPr>
        <w:t>W skład</w:t>
      </w:r>
      <w:r w:rsidRPr="005305C1">
        <w:rPr>
          <w:rFonts w:cs="Times New Roman"/>
          <w:sz w:val="22"/>
          <w:szCs w:val="22"/>
        </w:rPr>
        <w:t xml:space="preserve"> </w:t>
      </w:r>
      <w:r w:rsidRPr="005305C1">
        <w:rPr>
          <w:rFonts w:cs="Times New Roman"/>
          <w:b/>
          <w:sz w:val="22"/>
          <w:szCs w:val="22"/>
        </w:rPr>
        <w:t xml:space="preserve">Zespołu </w:t>
      </w:r>
      <w:r w:rsidRPr="005305C1">
        <w:rPr>
          <w:rFonts w:cs="Times New Roman"/>
          <w:sz w:val="22"/>
          <w:szCs w:val="22"/>
        </w:rPr>
        <w:t xml:space="preserve">wchodzi   </w:t>
      </w:r>
      <w:r w:rsidR="003F28F7" w:rsidRPr="005305C1">
        <w:rPr>
          <w:rFonts w:cs="Times New Roman"/>
          <w:sz w:val="22"/>
          <w:szCs w:val="22"/>
        </w:rPr>
        <w:t>17 osób tj.: 4</w:t>
      </w:r>
      <w:r w:rsidRPr="005305C1">
        <w:rPr>
          <w:rFonts w:cs="Times New Roman"/>
          <w:sz w:val="22"/>
          <w:szCs w:val="22"/>
        </w:rPr>
        <w:t xml:space="preserve"> przedstawicieli  Ośrod</w:t>
      </w:r>
      <w:r w:rsidR="003F28F7" w:rsidRPr="005305C1">
        <w:rPr>
          <w:rFonts w:cs="Times New Roman"/>
          <w:sz w:val="22"/>
          <w:szCs w:val="22"/>
        </w:rPr>
        <w:t>ka Pomocy Społecznej w Lubomi, 3 przedstawicieli Policji: komendant + 2 dzielnicowych z  Policji w Gorzycach, 3</w:t>
      </w:r>
      <w:r w:rsidRPr="005305C1">
        <w:rPr>
          <w:rFonts w:cs="Times New Roman"/>
          <w:sz w:val="22"/>
          <w:szCs w:val="22"/>
        </w:rPr>
        <w:t xml:space="preserve"> przedstawicieli oświaty tj.</w:t>
      </w:r>
      <w:r w:rsidR="003F28F7" w:rsidRPr="005305C1">
        <w:rPr>
          <w:rFonts w:cs="Times New Roman"/>
          <w:sz w:val="22"/>
          <w:szCs w:val="22"/>
        </w:rPr>
        <w:t xml:space="preserve">2 </w:t>
      </w:r>
      <w:r w:rsidRPr="005305C1">
        <w:rPr>
          <w:rFonts w:cs="Times New Roman"/>
          <w:sz w:val="22"/>
          <w:szCs w:val="22"/>
        </w:rPr>
        <w:t xml:space="preserve"> pedagogów szkolnych</w:t>
      </w:r>
      <w:r w:rsidR="003F28F7" w:rsidRPr="005305C1">
        <w:rPr>
          <w:rFonts w:cs="Times New Roman"/>
          <w:sz w:val="22"/>
          <w:szCs w:val="22"/>
        </w:rPr>
        <w:t xml:space="preserve"> oraz 1 nauczyciel (ze SP z  Syryni i Lubomi), 1 przedstawiciel</w:t>
      </w:r>
      <w:r w:rsidRPr="005305C1">
        <w:rPr>
          <w:rFonts w:cs="Times New Roman"/>
          <w:sz w:val="22"/>
          <w:szCs w:val="22"/>
        </w:rPr>
        <w:t xml:space="preserve"> o</w:t>
      </w:r>
      <w:r w:rsidR="003F28F7" w:rsidRPr="005305C1">
        <w:rPr>
          <w:rFonts w:cs="Times New Roman"/>
          <w:sz w:val="22"/>
          <w:szCs w:val="22"/>
        </w:rPr>
        <w:t xml:space="preserve">chrony zdrowia tj. </w:t>
      </w:r>
      <w:r w:rsidR="003F28F7" w:rsidRPr="005305C1">
        <w:rPr>
          <w:rFonts w:cs="Times New Roman"/>
          <w:sz w:val="22"/>
          <w:szCs w:val="22"/>
        </w:rPr>
        <w:lastRenderedPageBreak/>
        <w:t xml:space="preserve">pielęgniarka </w:t>
      </w:r>
      <w:r w:rsidRPr="005305C1">
        <w:rPr>
          <w:rFonts w:cs="Times New Roman"/>
          <w:sz w:val="22"/>
          <w:szCs w:val="22"/>
        </w:rPr>
        <w:t xml:space="preserve">z Przychodni Lekarskich </w:t>
      </w:r>
      <w:r w:rsidR="003F28F7" w:rsidRPr="005305C1">
        <w:rPr>
          <w:rFonts w:cs="Times New Roman"/>
          <w:sz w:val="22"/>
          <w:szCs w:val="22"/>
        </w:rPr>
        <w:t>Novum</w:t>
      </w:r>
      <w:r w:rsidR="00D038E2" w:rsidRPr="005305C1">
        <w:rPr>
          <w:rFonts w:cs="Times New Roman"/>
          <w:sz w:val="22"/>
          <w:szCs w:val="22"/>
        </w:rPr>
        <w:t>-</w:t>
      </w:r>
      <w:r w:rsidR="003F28F7" w:rsidRPr="005305C1">
        <w:rPr>
          <w:rFonts w:cs="Times New Roman"/>
          <w:sz w:val="22"/>
          <w:szCs w:val="22"/>
        </w:rPr>
        <w:t xml:space="preserve"> </w:t>
      </w:r>
      <w:proofErr w:type="spellStart"/>
      <w:r w:rsidR="003F28F7" w:rsidRPr="005305C1">
        <w:rPr>
          <w:rFonts w:cs="Times New Roman"/>
          <w:sz w:val="22"/>
          <w:szCs w:val="22"/>
        </w:rPr>
        <w:t>med</w:t>
      </w:r>
      <w:proofErr w:type="spellEnd"/>
      <w:r w:rsidRPr="005305C1">
        <w:rPr>
          <w:rFonts w:cs="Times New Roman"/>
          <w:sz w:val="22"/>
          <w:szCs w:val="22"/>
        </w:rPr>
        <w:t>, 1- z Gminnej Komisji Rozwiązywania  Problemów Alkoholowych</w:t>
      </w:r>
      <w:r w:rsidR="003F28F7" w:rsidRPr="005305C1">
        <w:rPr>
          <w:rFonts w:cs="Times New Roman"/>
          <w:sz w:val="22"/>
          <w:szCs w:val="22"/>
        </w:rPr>
        <w:t xml:space="preserve"> przy Urzędzie Gminy w Lubomi, 1</w:t>
      </w:r>
      <w:r w:rsidRPr="005305C1">
        <w:rPr>
          <w:rFonts w:cs="Times New Roman"/>
          <w:sz w:val="22"/>
          <w:szCs w:val="22"/>
        </w:rPr>
        <w:t xml:space="preserve"> kuratorów z Sądu Rejonowego w Wodzisławiu Śl. (z wydz. Karnego) </w:t>
      </w:r>
      <w:r w:rsidR="003F28F7" w:rsidRPr="005305C1">
        <w:rPr>
          <w:rFonts w:cs="Times New Roman"/>
          <w:sz w:val="22"/>
          <w:szCs w:val="22"/>
        </w:rPr>
        <w:t>,</w:t>
      </w:r>
      <w:r w:rsidRPr="005305C1">
        <w:rPr>
          <w:rFonts w:cs="Times New Roman"/>
          <w:sz w:val="22"/>
          <w:szCs w:val="22"/>
        </w:rPr>
        <w:t xml:space="preserve">1 przedstawiciel </w:t>
      </w:r>
      <w:r w:rsidR="003F28F7" w:rsidRPr="005305C1">
        <w:rPr>
          <w:rFonts w:cs="Times New Roman"/>
          <w:sz w:val="22"/>
          <w:szCs w:val="22"/>
        </w:rPr>
        <w:t>organizacji pozarządowej ze Stowarzyszenia  Młodzieżowego Klubu Sportowego</w:t>
      </w:r>
      <w:r w:rsidRPr="005305C1">
        <w:rPr>
          <w:rFonts w:cs="Times New Roman"/>
          <w:sz w:val="22"/>
          <w:szCs w:val="22"/>
        </w:rPr>
        <w:t xml:space="preserve">,1 psycholog i 1 pedagog z Poradni Pedagogiczno- Psychologicznej w Wodzisławiu Śl., 1 prokurator z Prokuratury </w:t>
      </w:r>
      <w:r w:rsidR="003F28F7" w:rsidRPr="005305C1">
        <w:rPr>
          <w:rFonts w:cs="Times New Roman"/>
          <w:sz w:val="22"/>
          <w:szCs w:val="22"/>
        </w:rPr>
        <w:t xml:space="preserve">Rejonowej </w:t>
      </w:r>
      <w:r w:rsidRPr="005305C1">
        <w:rPr>
          <w:rFonts w:cs="Times New Roman"/>
          <w:sz w:val="22"/>
          <w:szCs w:val="22"/>
        </w:rPr>
        <w:t xml:space="preserve">w Wodzisławiu Śl. </w:t>
      </w:r>
    </w:p>
    <w:p w:rsidR="00021D3C" w:rsidRPr="005305C1" w:rsidRDefault="00021D3C" w:rsidP="005305C1">
      <w:pPr>
        <w:pStyle w:val="Standard"/>
        <w:spacing w:line="312" w:lineRule="auto"/>
        <w:rPr>
          <w:rFonts w:cs="Times New Roman"/>
          <w:sz w:val="22"/>
          <w:szCs w:val="22"/>
        </w:rPr>
      </w:pPr>
      <w:r w:rsidRPr="005305C1">
        <w:rPr>
          <w:rFonts w:cs="Times New Roman"/>
          <w:sz w:val="22"/>
          <w:szCs w:val="22"/>
        </w:rPr>
        <w:t>Zgodnie z</w:t>
      </w:r>
      <w:r w:rsidR="000302CB" w:rsidRPr="005305C1">
        <w:rPr>
          <w:rFonts w:cs="Times New Roman"/>
          <w:sz w:val="22"/>
          <w:szCs w:val="22"/>
        </w:rPr>
        <w:t xml:space="preserve">e znowelizowaną </w:t>
      </w:r>
      <w:r w:rsidRPr="005305C1">
        <w:rPr>
          <w:rFonts w:cs="Times New Roman"/>
          <w:sz w:val="22"/>
          <w:szCs w:val="22"/>
        </w:rPr>
        <w:t xml:space="preserve"> ustawą o przeciwdziałaniu przemocy p</w:t>
      </w:r>
      <w:r w:rsidRPr="005305C1">
        <w:rPr>
          <w:rFonts w:cs="Times New Roman"/>
          <w:b/>
          <w:sz w:val="22"/>
          <w:szCs w:val="22"/>
        </w:rPr>
        <w:t>osiedzenia</w:t>
      </w:r>
      <w:r w:rsidRPr="005305C1">
        <w:rPr>
          <w:rFonts w:cs="Times New Roman"/>
          <w:sz w:val="22"/>
          <w:szCs w:val="22"/>
        </w:rPr>
        <w:t xml:space="preserve"> </w:t>
      </w:r>
      <w:r w:rsidRPr="005305C1">
        <w:rPr>
          <w:rFonts w:cs="Times New Roman"/>
          <w:b/>
          <w:sz w:val="22"/>
          <w:szCs w:val="22"/>
        </w:rPr>
        <w:t>Zespołu</w:t>
      </w:r>
      <w:r w:rsidRPr="005305C1">
        <w:rPr>
          <w:rFonts w:cs="Times New Roman"/>
          <w:sz w:val="22"/>
          <w:szCs w:val="22"/>
        </w:rPr>
        <w:t xml:space="preserve"> Interdyscyplinarnego odbywają się w  pełnym składzie 1 x na </w:t>
      </w:r>
      <w:r w:rsidR="000302CB" w:rsidRPr="005305C1">
        <w:rPr>
          <w:rFonts w:cs="Times New Roman"/>
          <w:sz w:val="22"/>
          <w:szCs w:val="22"/>
        </w:rPr>
        <w:t>2 miesiące .</w:t>
      </w:r>
      <w:r w:rsidRPr="005305C1">
        <w:rPr>
          <w:rFonts w:cs="Times New Roman"/>
          <w:sz w:val="22"/>
          <w:szCs w:val="22"/>
        </w:rPr>
        <w:t xml:space="preserve"> </w:t>
      </w:r>
    </w:p>
    <w:p w:rsidR="00021D3C" w:rsidRPr="005305C1" w:rsidRDefault="008E49A0" w:rsidP="005305C1">
      <w:pPr>
        <w:pStyle w:val="Standard"/>
        <w:spacing w:line="312" w:lineRule="auto"/>
        <w:rPr>
          <w:rFonts w:cs="Times New Roman"/>
          <w:sz w:val="22"/>
          <w:szCs w:val="22"/>
        </w:rPr>
      </w:pPr>
      <w:r w:rsidRPr="005305C1">
        <w:rPr>
          <w:rFonts w:cs="Times New Roman"/>
          <w:b/>
          <w:sz w:val="22"/>
          <w:szCs w:val="22"/>
        </w:rPr>
        <w:t>O</w:t>
      </w:r>
      <w:r w:rsidR="00021D3C" w:rsidRPr="005305C1">
        <w:rPr>
          <w:rFonts w:cs="Times New Roman"/>
          <w:b/>
          <w:sz w:val="22"/>
          <w:szCs w:val="22"/>
        </w:rPr>
        <w:t>bsługę biurową</w:t>
      </w:r>
      <w:r w:rsidR="00021D3C" w:rsidRPr="005305C1">
        <w:rPr>
          <w:rFonts w:cs="Times New Roman"/>
          <w:sz w:val="22"/>
          <w:szCs w:val="22"/>
        </w:rPr>
        <w:t xml:space="preserve"> Zespołu zapewnia Ośrodek Pomocy Społecznej.</w:t>
      </w:r>
    </w:p>
    <w:p w:rsidR="00F359F0" w:rsidRPr="005305C1" w:rsidRDefault="00F359F0" w:rsidP="005305C1">
      <w:pPr>
        <w:pStyle w:val="Standard"/>
        <w:spacing w:line="312" w:lineRule="auto"/>
        <w:rPr>
          <w:rFonts w:cs="Times New Roman"/>
          <w:sz w:val="22"/>
          <w:szCs w:val="22"/>
        </w:rPr>
      </w:pPr>
    </w:p>
    <w:p w:rsidR="00F359F0" w:rsidRPr="005305C1" w:rsidRDefault="008E49A0" w:rsidP="005305C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1</w:t>
      </w:r>
      <w:r w:rsidR="00F359F0" w:rsidRPr="005305C1">
        <w:rPr>
          <w:rFonts w:ascii="Times New Roman" w:eastAsia="Times New Roman" w:hAnsi="Times New Roman" w:cs="Times New Roman"/>
        </w:rPr>
        <w:t>Do zadań zespołu należy tworzenie warunków umożliwiających  realizację zadań z zakresu przeciwdziałania przemocy domowej or</w:t>
      </w:r>
      <w:r w:rsidRPr="005305C1">
        <w:rPr>
          <w:rFonts w:ascii="Times New Roman" w:eastAsia="Times New Roman" w:hAnsi="Times New Roman" w:cs="Times New Roman"/>
        </w:rPr>
        <w:t xml:space="preserve">az integrowanie </w:t>
      </w:r>
      <w:r w:rsidR="00F359F0" w:rsidRPr="005305C1">
        <w:rPr>
          <w:rFonts w:ascii="Times New Roman" w:eastAsia="Times New Roman" w:hAnsi="Times New Roman" w:cs="Times New Roman"/>
        </w:rPr>
        <w:t xml:space="preserve"> i koordynowanie działań podmiotów, o których mowa w art. 9a ust. 3-5, w szczególności przez: 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1) diagnozowanie problemu przemocy domowej na poziomie lokalnym;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2) inicjowanie działań profilaktycznych, edukacyjnych i informacyjnych mających na celu przeciwdziałanie przemocy domowej i powierzenie ich wykonania właściwym podmiotom;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3) inicjowanie działań w stosunku do osób doznających przemocy domowej oraz osób stosujących przemoc domową;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4) opracowanie projektu gminnego programu przeciwdziałania przemocy domowej oraz ochrony osób doznających przemocy domowej;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5) rozpowszechnianie informacji o instytucjach, osobach i możliwościach udzielania pomocy w środowisku lokalnym;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6) powoływanie grup diagnostyczno-pomocowych i bieżące monitorowanie realizowanych przez nie zadań;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7) monitorowanie procedury „Niebieskie Karty”;</w:t>
      </w:r>
    </w:p>
    <w:p w:rsidR="008E49A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 xml:space="preserve">9) kierowanie osoby stosującej przemoc domową do uczestnictwa w programie korekcyjno-edukacyjnym dla osób stosujących przemoc domową lub programie psychologiczno-terapeutycznym </w:t>
      </w:r>
    </w:p>
    <w:p w:rsidR="00021D3C" w:rsidRPr="005305C1" w:rsidRDefault="00F359F0" w:rsidP="005305C1">
      <w:pPr>
        <w:spacing w:after="0" w:line="312" w:lineRule="auto"/>
        <w:jc w:val="both"/>
        <w:rPr>
          <w:rFonts w:ascii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10) składanie, na wniosek grupy diagnostyczno-pomocowej, zawiadomienia o popełnieniu przez osobę stosującą przemoc domową wykroczenia o którym mowa w art. 66c ustawy z 20 maja 1971 r. – Kodeks wykroczeń.</w:t>
      </w:r>
      <w:r w:rsidR="00975827" w:rsidRPr="005305C1">
        <w:rPr>
          <w:rFonts w:ascii="Times New Roman" w:hAnsi="Times New Roman" w:cs="Times New Roman"/>
        </w:rPr>
        <w:tab/>
      </w:r>
      <w:r w:rsidR="00975827" w:rsidRPr="005305C1">
        <w:rPr>
          <w:rFonts w:ascii="Times New Roman" w:hAnsi="Times New Roman" w:cs="Times New Roman"/>
        </w:rPr>
        <w:tab/>
      </w:r>
      <w:r w:rsidR="00975827" w:rsidRPr="005305C1">
        <w:rPr>
          <w:rFonts w:ascii="Times New Roman" w:hAnsi="Times New Roman" w:cs="Times New Roman"/>
        </w:rPr>
        <w:tab/>
      </w:r>
      <w:r w:rsidR="00975827" w:rsidRPr="005305C1">
        <w:rPr>
          <w:rFonts w:ascii="Times New Roman" w:hAnsi="Times New Roman" w:cs="Times New Roman"/>
        </w:rPr>
        <w:tab/>
      </w:r>
      <w:r w:rsidR="00975827" w:rsidRPr="005305C1">
        <w:rPr>
          <w:rFonts w:ascii="Times New Roman" w:hAnsi="Times New Roman" w:cs="Times New Roman"/>
        </w:rPr>
        <w:tab/>
      </w:r>
      <w:r w:rsidR="00975827"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  <w:r w:rsidRPr="005305C1">
        <w:rPr>
          <w:rFonts w:ascii="Times New Roman" w:hAnsi="Times New Roman" w:cs="Times New Roman"/>
        </w:rPr>
        <w:tab/>
      </w:r>
    </w:p>
    <w:p w:rsidR="00021D3C" w:rsidRPr="005305C1" w:rsidRDefault="00021D3C" w:rsidP="005305C1">
      <w:pPr>
        <w:pStyle w:val="Standard"/>
        <w:numPr>
          <w:ilvl w:val="0"/>
          <w:numId w:val="10"/>
        </w:numPr>
        <w:spacing w:line="312" w:lineRule="auto"/>
        <w:rPr>
          <w:rFonts w:cs="Times New Roman"/>
          <w:b/>
          <w:sz w:val="22"/>
          <w:szCs w:val="22"/>
          <w:u w:val="single"/>
        </w:rPr>
      </w:pPr>
      <w:r w:rsidRPr="005305C1">
        <w:rPr>
          <w:rFonts w:cs="Times New Roman"/>
          <w:b/>
          <w:sz w:val="22"/>
          <w:szCs w:val="22"/>
          <w:u w:val="single"/>
        </w:rPr>
        <w:t xml:space="preserve">Działalność grup </w:t>
      </w:r>
      <w:r w:rsidR="000302CB" w:rsidRPr="005305C1">
        <w:rPr>
          <w:rFonts w:cs="Times New Roman"/>
          <w:b/>
          <w:sz w:val="22"/>
          <w:szCs w:val="22"/>
          <w:u w:val="single"/>
        </w:rPr>
        <w:t>diagnostyczno- pomocowych</w:t>
      </w:r>
    </w:p>
    <w:p w:rsidR="007B5F7F" w:rsidRPr="005305C1" w:rsidRDefault="00F359F0" w:rsidP="005305C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W celu dokonania diagnozy i oceny sytuacji w związku ze zgłoszonym podejrzeniem wystąpienia przemocy domowej, zespół powołuje do każdego przypadku założenia „Niebieskiej Karty” grupę diagnostyczno-pomocową.</w:t>
      </w:r>
      <w:r w:rsidR="007B5F7F" w:rsidRPr="005305C1">
        <w:rPr>
          <w:rFonts w:ascii="Times New Roman" w:eastAsia="Times New Roman" w:hAnsi="Times New Roman" w:cs="Times New Roman"/>
        </w:rPr>
        <w:t xml:space="preserve"> Grupy są prowadzone w zależności od potrzeb wynikających   z problemów występujących w indywidualnych przypadkach.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:rsidR="00ED1774" w:rsidRPr="005305C1" w:rsidRDefault="008E49A0" w:rsidP="005305C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Zespół powołuje g</w:t>
      </w:r>
      <w:r w:rsidR="00ED1774" w:rsidRPr="005305C1">
        <w:rPr>
          <w:rFonts w:ascii="Times New Roman" w:eastAsia="Times New Roman" w:hAnsi="Times New Roman" w:cs="Times New Roman"/>
        </w:rPr>
        <w:t>rupę niezwłocznie – nie p</w:t>
      </w:r>
      <w:r w:rsidRPr="005305C1">
        <w:rPr>
          <w:rFonts w:ascii="Times New Roman" w:eastAsia="Times New Roman" w:hAnsi="Times New Roman" w:cs="Times New Roman"/>
        </w:rPr>
        <w:t xml:space="preserve">óźniej niż </w:t>
      </w:r>
      <w:r w:rsidR="00ED1774" w:rsidRPr="005305C1">
        <w:rPr>
          <w:rFonts w:ascii="Times New Roman" w:eastAsia="Times New Roman" w:hAnsi="Times New Roman" w:cs="Times New Roman"/>
        </w:rPr>
        <w:t xml:space="preserve"> w terminie 3 dni od dnia otrzymania zgłoszenia o podejrzeniu wyst</w:t>
      </w:r>
      <w:r w:rsidRPr="005305C1">
        <w:rPr>
          <w:rFonts w:ascii="Times New Roman" w:eastAsia="Times New Roman" w:hAnsi="Times New Roman" w:cs="Times New Roman"/>
        </w:rPr>
        <w:t>ą</w:t>
      </w:r>
      <w:r w:rsidR="007B5F7F" w:rsidRPr="005305C1">
        <w:rPr>
          <w:rFonts w:ascii="Times New Roman" w:eastAsia="Times New Roman" w:hAnsi="Times New Roman" w:cs="Times New Roman"/>
        </w:rPr>
        <w:t>pienia przemocy domowej/ otrzymania formularza Niebieskiej karty ,</w:t>
      </w:r>
      <w:r w:rsidRPr="005305C1">
        <w:rPr>
          <w:rFonts w:ascii="Times New Roman" w:eastAsia="Times New Roman" w:hAnsi="Times New Roman" w:cs="Times New Roman"/>
        </w:rPr>
        <w:t xml:space="preserve"> a następnie w ciągu 5 dni </w:t>
      </w:r>
      <w:r w:rsidR="007B5F7F" w:rsidRPr="005305C1">
        <w:rPr>
          <w:rFonts w:ascii="Times New Roman" w:eastAsia="Times New Roman" w:hAnsi="Times New Roman" w:cs="Times New Roman"/>
        </w:rPr>
        <w:t>odbywa sie  posiedzenie grupy.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2. W skład grupy diagnostyczno-pomocowej wchodzą: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1) pracownik socjalny jednostki organizacyjnej pomocy społecznej;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2) funkcjonariusz Policji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W skład grupy diagnostyczno-pomocowej mogą także wchodzić:</w:t>
      </w:r>
    </w:p>
    <w:p w:rsidR="00F359F0" w:rsidRPr="005305C1" w:rsidRDefault="00F359F0" w:rsidP="005305C1">
      <w:pPr>
        <w:numPr>
          <w:ilvl w:val="0"/>
          <w:numId w:val="17"/>
        </w:num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pracownik socjalny specjalistycznego ośrodka wsparcia dla osób doznających przemocy domowej;</w:t>
      </w:r>
    </w:p>
    <w:p w:rsidR="00F359F0" w:rsidRPr="005305C1" w:rsidRDefault="00F359F0" w:rsidP="005305C1">
      <w:pPr>
        <w:numPr>
          <w:ilvl w:val="0"/>
          <w:numId w:val="17"/>
        </w:num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asystent rodziny;</w:t>
      </w:r>
    </w:p>
    <w:p w:rsidR="00F359F0" w:rsidRPr="005305C1" w:rsidRDefault="00F359F0" w:rsidP="005305C1">
      <w:pPr>
        <w:numPr>
          <w:ilvl w:val="0"/>
          <w:numId w:val="17"/>
        </w:num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nauczyciel wychowawca będący wychowawcą klasy lub nauczyciel znający sytuację domową małoletniego;</w:t>
      </w:r>
    </w:p>
    <w:p w:rsidR="00F359F0" w:rsidRPr="005305C1" w:rsidRDefault="00F359F0" w:rsidP="005305C1">
      <w:pPr>
        <w:numPr>
          <w:ilvl w:val="0"/>
          <w:numId w:val="17"/>
        </w:num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lastRenderedPageBreak/>
        <w:t>osoby wykonujące zawód medyczny, w tym lekarz, pielęgniarka, położna lub ratownik medyczny;</w:t>
      </w:r>
    </w:p>
    <w:p w:rsidR="00F359F0" w:rsidRPr="005305C1" w:rsidRDefault="00F359F0" w:rsidP="005305C1">
      <w:pPr>
        <w:numPr>
          <w:ilvl w:val="0"/>
          <w:numId w:val="17"/>
        </w:num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przedstawiciel gminnej komisji rozwiązywania problemów alkoholowych.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Do prac w grupach mogą także wchodzić: pedagog, psycholog, terapeuta lub przedstawiciele podmiotów, o których mowa w art. 9a ust. 3 Ustawy o przeciwdziałaniu przemocy domowej. Jeżeli sprawa dotyczy osób objętych nadzorem kuratorskim w skład grupy wchodzi również zawodowy kurator sadowy lub wskazany przez kierownika zespołu kuratorskiej służby sądowej społeczny kurator sądowy.</w:t>
      </w:r>
    </w:p>
    <w:p w:rsidR="007F61AC" w:rsidRPr="005305C1" w:rsidRDefault="007F61AC" w:rsidP="005305C1">
      <w:pPr>
        <w:pStyle w:val="Tekstpodstawowy"/>
        <w:spacing w:before="0" w:line="312" w:lineRule="auto"/>
        <w:ind w:left="118" w:right="120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>Na posiedzeniu grupa diagnostyczno-pomocowa w obecności zaproszonej osoby doznającej przemocy domowej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dokonuje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analizy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sytuacji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w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związku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z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podejrzeniem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stosowania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przemocy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domowej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i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we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współpracy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z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osobą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doznającą przemocy domowej, opracowuje indywidualny plan pomocy albo rozstrzyga o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braku zasadności podejmowania działań.</w:t>
      </w:r>
    </w:p>
    <w:p w:rsidR="007F61AC" w:rsidRPr="005305C1" w:rsidRDefault="007F61AC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:rsidR="00F359F0" w:rsidRPr="005305C1" w:rsidRDefault="007F61AC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D</w:t>
      </w:r>
      <w:r w:rsidR="00F359F0" w:rsidRPr="005305C1">
        <w:rPr>
          <w:rFonts w:ascii="Times New Roman" w:eastAsia="Times New Roman" w:hAnsi="Times New Roman" w:cs="Times New Roman"/>
        </w:rPr>
        <w:t>o zadań grup diagnostyczno-pomocowych należy w szczególności: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 xml:space="preserve">1) </w:t>
      </w:r>
      <w:r w:rsidR="007B5F7F" w:rsidRPr="005305C1">
        <w:rPr>
          <w:rFonts w:ascii="Times New Roman" w:eastAsia="Times New Roman" w:hAnsi="Times New Roman" w:cs="Times New Roman"/>
        </w:rPr>
        <w:t>ocena</w:t>
      </w:r>
      <w:r w:rsidRPr="005305C1">
        <w:rPr>
          <w:rFonts w:ascii="Times New Roman" w:eastAsia="Times New Roman" w:hAnsi="Times New Roman" w:cs="Times New Roman"/>
        </w:rPr>
        <w:t xml:space="preserve"> sytuacji domowej osób doznających przemocy domowej oraz stosujących przemoc domową; 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2) realizacja procedury „Niebieskie Karty” w przypadku potwierdzenia podejrzenia wystąpienia przemocy domowej,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3)realizacja działań w stosunku do osób doznających przemocy domowej oraz osób stosujących przemoc domową;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 xml:space="preserve">5) występowanie do zespołu interdyscyplinarnego z wnioskiem o skierowania osoby stosującej przemoc domową do uczestnictwa w programach korekcyjno-edukacyjnych dla osób stosujących przemoc domową albo w programach psychologiczno-terapeutycznych 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6) występowanie do zespołu interdyscyplinarnego z wnioskiem o złożenie zawiadomienia                 o popełnieniu przez osobę stosującą przemoc domową wykroczenia, o którym mowa w art. 66c ustawy z 20 maja 1971 r. – Kodeks wykroczeń;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7) monitorowanie sytuacji osób doznających przemocy domowej, a także zagrożonych wystąpieniem przemocy domowej, w tym również po zakończeniu procedury „Niebieskie Karty”;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8) zakończenie procedury „Niebieskie Karty”;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9) dokumentowanie podejmowanych działań, stanowiących podstawę: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a)uznania braku zasadności wszczęcia procedury „Niebieskie Karty”,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b) wszczęcia procedury „Niebieskie Karty”;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10) informowanie przewodniczącego zespołu  interdyscyplinarnego o efektach podjętych działań w ramach procedury „Niebieskie Karty”.</w:t>
      </w:r>
    </w:p>
    <w:p w:rsidR="007B5F7F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5305C1">
        <w:rPr>
          <w:rFonts w:ascii="Times New Roman" w:eastAsia="Times New Roman" w:hAnsi="Times New Roman" w:cs="Times New Roman"/>
        </w:rPr>
        <w:t>Członkowie grup diagnostyczno-pomocowych wykonują swoje obowiązki w ramach obowiązków zawodowych lub służbowych.</w:t>
      </w:r>
    </w:p>
    <w:p w:rsidR="006909D4" w:rsidRPr="005305C1" w:rsidRDefault="006909D4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:rsidR="007F61AC" w:rsidRPr="005305C1" w:rsidRDefault="006909D4" w:rsidP="005305C1">
      <w:pPr>
        <w:pStyle w:val="Standard"/>
        <w:numPr>
          <w:ilvl w:val="0"/>
          <w:numId w:val="10"/>
        </w:numPr>
        <w:spacing w:line="312" w:lineRule="auto"/>
        <w:jc w:val="both"/>
        <w:rPr>
          <w:rFonts w:cs="Times New Roman"/>
          <w:b/>
          <w:sz w:val="22"/>
          <w:szCs w:val="22"/>
          <w:u w:val="single"/>
        </w:rPr>
      </w:pPr>
      <w:r w:rsidRPr="005305C1">
        <w:rPr>
          <w:rFonts w:cs="Times New Roman"/>
          <w:b/>
          <w:sz w:val="22"/>
          <w:szCs w:val="22"/>
          <w:u w:val="single"/>
        </w:rPr>
        <w:t>Rozpoczęcie procedury poprzez założenie</w:t>
      </w:r>
      <w:r w:rsidR="007F61AC" w:rsidRPr="005305C1">
        <w:rPr>
          <w:rFonts w:cs="Times New Roman"/>
          <w:b/>
          <w:sz w:val="22"/>
          <w:szCs w:val="22"/>
          <w:u w:val="single"/>
        </w:rPr>
        <w:t xml:space="preserve">  „Niebieskiej Karty” </w:t>
      </w:r>
    </w:p>
    <w:p w:rsidR="007F61AC" w:rsidRPr="005305C1" w:rsidRDefault="007F61AC" w:rsidP="005305C1">
      <w:pPr>
        <w:pStyle w:val="Tekstpodstawowy"/>
        <w:spacing w:before="0" w:line="312" w:lineRule="auto"/>
        <w:ind w:firstLine="0"/>
        <w:jc w:val="left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>Wszczęcie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procedury</w:t>
      </w:r>
      <w:r w:rsidRPr="005305C1">
        <w:rPr>
          <w:color w:val="231F20"/>
          <w:spacing w:val="-7"/>
          <w:sz w:val="22"/>
          <w:szCs w:val="22"/>
        </w:rPr>
        <w:t xml:space="preserve"> w związku z podejrzeniem przemocy domowej </w:t>
      </w:r>
      <w:r w:rsidRPr="005305C1">
        <w:rPr>
          <w:color w:val="231F20"/>
          <w:sz w:val="22"/>
          <w:szCs w:val="22"/>
        </w:rPr>
        <w:t>następuje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="006909D4" w:rsidRPr="005305C1">
        <w:rPr>
          <w:color w:val="231F20"/>
          <w:sz w:val="22"/>
          <w:szCs w:val="22"/>
        </w:rPr>
        <w:t xml:space="preserve">poprzez wypełnienie formularza Niebieskiej Karty , a konkretnie rozpoczęcie rozpoczyna </w:t>
      </w:r>
      <w:r w:rsidRPr="005305C1">
        <w:rPr>
          <w:color w:val="231F20"/>
          <w:sz w:val="22"/>
          <w:szCs w:val="22"/>
        </w:rPr>
        <w:t>wypełnienia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formularza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„Niebieska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Karta</w:t>
      </w:r>
      <w:r w:rsidRPr="005305C1">
        <w:rPr>
          <w:color w:val="231F20"/>
          <w:spacing w:val="-8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–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A”</w:t>
      </w:r>
      <w:r w:rsidRPr="005305C1">
        <w:rPr>
          <w:color w:val="231F20"/>
          <w:spacing w:val="-7"/>
          <w:sz w:val="22"/>
          <w:szCs w:val="22"/>
        </w:rPr>
        <w:t xml:space="preserve"> ,</w:t>
      </w:r>
      <w:r w:rsidRPr="005305C1">
        <w:rPr>
          <w:color w:val="231F20"/>
          <w:sz w:val="22"/>
          <w:szCs w:val="22"/>
        </w:rPr>
        <w:t>w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przypadku</w:t>
      </w:r>
      <w:r w:rsidRPr="005305C1">
        <w:rPr>
          <w:color w:val="231F20"/>
          <w:spacing w:val="-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podejrzenia stosowania przemocy domowej lub zgłoszenia dokonanego przez świadka przemocy domowej.</w:t>
      </w:r>
    </w:p>
    <w:p w:rsidR="007F61AC" w:rsidRPr="005305C1" w:rsidRDefault="006909D4" w:rsidP="005305C1">
      <w:pPr>
        <w:widowControl w:val="0"/>
        <w:tabs>
          <w:tab w:val="left" w:pos="636"/>
        </w:tabs>
        <w:autoSpaceDE w:val="0"/>
        <w:autoSpaceDN w:val="0"/>
        <w:spacing w:after="0" w:line="312" w:lineRule="auto"/>
        <w:ind w:right="118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 xml:space="preserve">  </w:t>
      </w:r>
      <w:r w:rsidR="007F61AC" w:rsidRPr="005305C1">
        <w:rPr>
          <w:rFonts w:ascii="Times New Roman" w:hAnsi="Times New Roman" w:cs="Times New Roman"/>
          <w:color w:val="231F20"/>
        </w:rPr>
        <w:t>W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formularzu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„Niebieska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Karta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–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A”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wskazuje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się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wszystkie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osoby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doznające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przemocy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domowej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i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7F61AC" w:rsidRPr="005305C1">
        <w:rPr>
          <w:rFonts w:ascii="Times New Roman" w:hAnsi="Times New Roman" w:cs="Times New Roman"/>
          <w:color w:val="231F20"/>
        </w:rPr>
        <w:t>wszystkie</w:t>
      </w:r>
      <w:r w:rsidR="007F61AC"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     </w:t>
      </w:r>
      <w:r w:rsidR="007F61AC" w:rsidRPr="005305C1">
        <w:rPr>
          <w:rFonts w:ascii="Times New Roman" w:hAnsi="Times New Roman" w:cs="Times New Roman"/>
          <w:color w:val="231F20"/>
        </w:rPr>
        <w:t>osoby stosujące przemoc domową.</w:t>
      </w:r>
    </w:p>
    <w:p w:rsidR="007F61AC" w:rsidRPr="005305C1" w:rsidRDefault="007F61AC" w:rsidP="005305C1">
      <w:pPr>
        <w:pStyle w:val="Tekstpodstawowy"/>
        <w:spacing w:before="0" w:line="312" w:lineRule="auto"/>
        <w:ind w:firstLine="0"/>
        <w:jc w:val="left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>Osoba wszczynająca procedurę podejmuje działania interwencyjne mające na celu zapewnienie bezpieczeństwa osobie doznającej przemocy domowej polegające  w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 xml:space="preserve">szczególności </w:t>
      </w:r>
      <w:r w:rsidRPr="005305C1">
        <w:rPr>
          <w:color w:val="231F20"/>
          <w:spacing w:val="-5"/>
          <w:sz w:val="22"/>
          <w:szCs w:val="22"/>
        </w:rPr>
        <w:t>na:</w:t>
      </w:r>
    </w:p>
    <w:p w:rsidR="007F61AC" w:rsidRPr="005305C1" w:rsidRDefault="007F61AC" w:rsidP="005305C1">
      <w:pPr>
        <w:pStyle w:val="Akapitzlist"/>
        <w:widowControl w:val="0"/>
        <w:numPr>
          <w:ilvl w:val="0"/>
          <w:numId w:val="18"/>
        </w:numPr>
        <w:tabs>
          <w:tab w:val="left" w:pos="573"/>
        </w:tabs>
        <w:autoSpaceDE w:val="0"/>
        <w:autoSpaceDN w:val="0"/>
        <w:spacing w:after="0" w:line="312" w:lineRule="auto"/>
        <w:ind w:right="118"/>
        <w:contextualSpacing w:val="0"/>
        <w:jc w:val="both"/>
        <w:rPr>
          <w:rFonts w:ascii="Times New Roman" w:hAnsi="Times New Roman" w:cs="Times New Roman"/>
          <w:color w:val="231F20"/>
        </w:rPr>
      </w:pPr>
      <w:r w:rsidRPr="005305C1">
        <w:rPr>
          <w:rFonts w:ascii="Times New Roman" w:hAnsi="Times New Roman" w:cs="Times New Roman"/>
          <w:color w:val="231F20"/>
        </w:rPr>
        <w:t>zapobieżeniu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zagrożenia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dla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życia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lub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zdrowia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osoby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doznającej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przemocy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domowej,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tym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informowaniu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Policji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</w:p>
    <w:p w:rsidR="007F61AC" w:rsidRPr="005305C1" w:rsidRDefault="007F61AC" w:rsidP="005305C1">
      <w:pPr>
        <w:pStyle w:val="Akapitzlist"/>
        <w:widowControl w:val="0"/>
        <w:numPr>
          <w:ilvl w:val="0"/>
          <w:numId w:val="18"/>
        </w:numPr>
        <w:tabs>
          <w:tab w:val="left" w:pos="573"/>
        </w:tabs>
        <w:autoSpaceDE w:val="0"/>
        <w:autoSpaceDN w:val="0"/>
        <w:spacing w:after="0" w:line="312" w:lineRule="auto"/>
        <w:ind w:right="118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lastRenderedPageBreak/>
        <w:t xml:space="preserve">udzieleniu osobie doznającej przemocy domowej pierwszej pomocy </w:t>
      </w:r>
      <w:proofErr w:type="spellStart"/>
      <w:r w:rsidRPr="005305C1">
        <w:rPr>
          <w:rFonts w:ascii="Times New Roman" w:hAnsi="Times New Roman" w:cs="Times New Roman"/>
          <w:color w:val="231F20"/>
        </w:rPr>
        <w:t>przedmedycznej</w:t>
      </w:r>
      <w:proofErr w:type="spellEnd"/>
      <w:r w:rsidRPr="005305C1">
        <w:rPr>
          <w:rFonts w:ascii="Times New Roman" w:hAnsi="Times New Roman" w:cs="Times New Roman"/>
          <w:color w:val="231F20"/>
        </w:rPr>
        <w:t xml:space="preserve"> lub zapewnieniu pomocy me</w:t>
      </w:r>
      <w:r w:rsidRPr="005305C1">
        <w:rPr>
          <w:rFonts w:ascii="Times New Roman" w:hAnsi="Times New Roman" w:cs="Times New Roman"/>
          <w:color w:val="231F20"/>
          <w:spacing w:val="-2"/>
        </w:rPr>
        <w:t>dycznej;</w:t>
      </w:r>
    </w:p>
    <w:p w:rsidR="007F61AC" w:rsidRPr="005305C1" w:rsidRDefault="007F61AC" w:rsidP="005305C1">
      <w:pPr>
        <w:pStyle w:val="Akapitzlist"/>
        <w:widowControl w:val="0"/>
        <w:numPr>
          <w:ilvl w:val="0"/>
          <w:numId w:val="20"/>
        </w:numPr>
        <w:tabs>
          <w:tab w:val="left" w:pos="573"/>
        </w:tabs>
        <w:autoSpaceDE w:val="0"/>
        <w:autoSpaceDN w:val="0"/>
        <w:spacing w:after="0" w:line="312" w:lineRule="auto"/>
        <w:ind w:right="118"/>
        <w:contextualSpacing w:val="0"/>
        <w:jc w:val="both"/>
        <w:rPr>
          <w:rFonts w:ascii="Times New Roman" w:hAnsi="Times New Roman" w:cs="Times New Roman"/>
          <w:color w:val="231F20"/>
        </w:rPr>
      </w:pPr>
      <w:r w:rsidRPr="005305C1">
        <w:rPr>
          <w:rFonts w:ascii="Times New Roman" w:hAnsi="Times New Roman" w:cs="Times New Roman"/>
          <w:color w:val="231F20"/>
          <w:spacing w:val="-2"/>
        </w:rPr>
        <w:t>zaspokojeniu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podstawowych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potrzeb,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w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tym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udzieleniu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wsparcia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i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poradnictwa,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w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szczególności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od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przedstawicieli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  <w:spacing w:val="-2"/>
        </w:rPr>
        <w:t>jed</w:t>
      </w:r>
      <w:r w:rsidRPr="005305C1">
        <w:rPr>
          <w:rFonts w:ascii="Times New Roman" w:hAnsi="Times New Roman" w:cs="Times New Roman"/>
          <w:color w:val="231F20"/>
        </w:rPr>
        <w:t>nostek</w:t>
      </w:r>
      <w:r w:rsidRPr="005305C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organizacyjnych</w:t>
      </w:r>
      <w:r w:rsidRPr="005305C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pomocy</w:t>
      </w:r>
      <w:r w:rsidRPr="005305C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społecznej,</w:t>
      </w:r>
      <w:r w:rsidRPr="005305C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specjalistycznych</w:t>
      </w:r>
      <w:r w:rsidRPr="005305C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ośrodków</w:t>
      </w:r>
      <w:r w:rsidRPr="005305C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wsparcia</w:t>
      </w:r>
      <w:r w:rsidRPr="005305C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dla</w:t>
      </w:r>
      <w:r w:rsidRPr="005305C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osób</w:t>
      </w:r>
      <w:r w:rsidRPr="005305C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doznających</w:t>
      </w:r>
      <w:r w:rsidRPr="005305C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przemocy</w:t>
      </w:r>
      <w:r w:rsidRPr="005305C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</w:t>
      </w:r>
      <w:r w:rsidRPr="005305C1">
        <w:rPr>
          <w:rFonts w:ascii="Times New Roman" w:hAnsi="Times New Roman" w:cs="Times New Roman"/>
          <w:color w:val="231F20"/>
          <w:spacing w:val="-2"/>
        </w:rPr>
        <w:t xml:space="preserve">mowej, organizacji pozarządowych i stowarzyszeń działających na rzecz osób doznających przemocy domowej </w:t>
      </w:r>
    </w:p>
    <w:p w:rsidR="007F61AC" w:rsidRPr="005305C1" w:rsidRDefault="007F61AC" w:rsidP="005305C1">
      <w:pPr>
        <w:pStyle w:val="Tekstpodstawowy"/>
        <w:tabs>
          <w:tab w:val="left" w:pos="573"/>
        </w:tabs>
        <w:spacing w:before="0" w:line="312" w:lineRule="auto"/>
        <w:ind w:left="573" w:right="118" w:firstLine="0"/>
        <w:jc w:val="left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>Po wypełnieniu formularza „Niebieska Karta – A” osobie doznającej przemocy domowej przekazuje się formular</w:t>
      </w:r>
      <w:r w:rsidRPr="005305C1">
        <w:rPr>
          <w:color w:val="231F20"/>
          <w:spacing w:val="-1"/>
          <w:sz w:val="22"/>
          <w:szCs w:val="22"/>
        </w:rPr>
        <w:t xml:space="preserve">z </w:t>
      </w:r>
      <w:r w:rsidRPr="005305C1">
        <w:rPr>
          <w:color w:val="231F20"/>
          <w:sz w:val="22"/>
          <w:szCs w:val="22"/>
        </w:rPr>
        <w:t>„Niebieska Kart</w:t>
      </w:r>
      <w:r w:rsidRPr="005305C1">
        <w:rPr>
          <w:color w:val="231F20"/>
          <w:spacing w:val="-1"/>
          <w:sz w:val="22"/>
          <w:szCs w:val="22"/>
        </w:rPr>
        <w:t xml:space="preserve">a </w:t>
      </w:r>
      <w:r w:rsidRPr="005305C1">
        <w:rPr>
          <w:color w:val="231F20"/>
          <w:sz w:val="22"/>
          <w:szCs w:val="22"/>
        </w:rPr>
        <w:t>– B”, zawierający pouczenie dla osób doznających przemocy domowej o formach i instytucjach wsparcia;</w:t>
      </w:r>
    </w:p>
    <w:p w:rsidR="007F61AC" w:rsidRPr="005305C1" w:rsidRDefault="007F61AC" w:rsidP="005305C1">
      <w:pPr>
        <w:pStyle w:val="Tekstpodstawowy"/>
        <w:spacing w:before="0" w:line="312" w:lineRule="auto"/>
        <w:ind w:right="118" w:firstLine="0"/>
        <w:jc w:val="left"/>
        <w:rPr>
          <w:color w:val="231F20"/>
          <w:sz w:val="22"/>
          <w:szCs w:val="22"/>
        </w:rPr>
      </w:pPr>
      <w:r w:rsidRPr="005305C1">
        <w:rPr>
          <w:color w:val="231F20"/>
          <w:sz w:val="22"/>
          <w:szCs w:val="22"/>
        </w:rPr>
        <w:t>Wypełniony formularz „Niebieska Karta – A” niezwłocznie, nie później niż w terminie 5 dni roboczych od dnia</w:t>
      </w:r>
      <w:r w:rsidRPr="005305C1">
        <w:rPr>
          <w:color w:val="231F20"/>
          <w:spacing w:val="-4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wszczęcia</w:t>
      </w:r>
      <w:r w:rsidRPr="005305C1">
        <w:rPr>
          <w:color w:val="231F20"/>
          <w:spacing w:val="-2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procedury, przekazuje się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do zespołu interdyscyplinarnego, a który następnie  jest przekazywany grupie diagnostyczno-pomocowej.</w:t>
      </w:r>
    </w:p>
    <w:p w:rsidR="006909D4" w:rsidRPr="005305C1" w:rsidRDefault="006909D4" w:rsidP="005305C1">
      <w:pPr>
        <w:pStyle w:val="Tekstpodstawowy"/>
        <w:spacing w:before="0" w:line="312" w:lineRule="auto"/>
        <w:ind w:right="118"/>
        <w:jc w:val="left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 xml:space="preserve">Na posiedzeniu grupy diagnostyczno-pomocowej ustalenia dokonane z ofiara odnotowuje się w formularzu NK –c, a ustalenia ze sprawca w formularzu </w:t>
      </w:r>
      <w:proofErr w:type="spellStart"/>
      <w:r w:rsidRPr="005305C1">
        <w:rPr>
          <w:color w:val="231F20"/>
          <w:sz w:val="22"/>
          <w:szCs w:val="22"/>
        </w:rPr>
        <w:t>NK-D</w:t>
      </w:r>
      <w:proofErr w:type="spellEnd"/>
      <w:r w:rsidRPr="005305C1">
        <w:rPr>
          <w:color w:val="231F20"/>
          <w:sz w:val="22"/>
          <w:szCs w:val="22"/>
        </w:rPr>
        <w:t>.</w:t>
      </w:r>
    </w:p>
    <w:p w:rsidR="007F61AC" w:rsidRPr="005305C1" w:rsidRDefault="007F61AC" w:rsidP="005305C1">
      <w:pPr>
        <w:widowControl w:val="0"/>
        <w:tabs>
          <w:tab w:val="left" w:pos="642"/>
        </w:tabs>
        <w:autoSpaceDE w:val="0"/>
        <w:autoSpaceDN w:val="0"/>
        <w:spacing w:after="0" w:line="312" w:lineRule="auto"/>
        <w:ind w:right="119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Jeżeli zachodzi podejrzenie, że osoba stosująca przemoc domową dopuściła się po raz kolejny stosowania przemocy</w:t>
      </w:r>
      <w:r w:rsidRPr="005305C1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domowej w trakcie działań realizowanych przez grupę diagnostyczno-pomocową, grupa diagnostyczno-pomocowa wypełnia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6909D4" w:rsidRPr="005305C1">
        <w:rPr>
          <w:rFonts w:ascii="Times New Roman" w:hAnsi="Times New Roman" w:cs="Times New Roman"/>
          <w:color w:val="231F20"/>
          <w:spacing w:val="-1"/>
        </w:rPr>
        <w:t xml:space="preserve">ponownie część w </w:t>
      </w:r>
      <w:r w:rsidRPr="005305C1">
        <w:rPr>
          <w:rFonts w:ascii="Times New Roman" w:hAnsi="Times New Roman" w:cs="Times New Roman"/>
          <w:color w:val="231F20"/>
        </w:rPr>
        <w:t>formularz</w:t>
      </w:r>
      <w:r w:rsidR="006909D4" w:rsidRPr="005305C1">
        <w:rPr>
          <w:rFonts w:ascii="Times New Roman" w:hAnsi="Times New Roman" w:cs="Times New Roman"/>
          <w:color w:val="231F20"/>
        </w:rPr>
        <w:t>u</w:t>
      </w:r>
      <w:r w:rsidRPr="005305C1">
        <w:rPr>
          <w:rFonts w:ascii="Times New Roman" w:hAnsi="Times New Roman" w:cs="Times New Roman"/>
          <w:color w:val="231F20"/>
        </w:rPr>
        <w:t xml:space="preserve"> „Niebieska Karta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– C” w zakresie niezbędnym do udokumentowania nowego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zdarzenia.</w:t>
      </w:r>
    </w:p>
    <w:p w:rsidR="00F359F0" w:rsidRPr="005305C1" w:rsidRDefault="00F359F0" w:rsidP="005305C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:rsidR="000652D7" w:rsidRPr="005305C1" w:rsidRDefault="007F61AC" w:rsidP="005305C1">
      <w:pPr>
        <w:pStyle w:val="Akapitzlist"/>
        <w:widowControl w:val="0"/>
        <w:numPr>
          <w:ilvl w:val="0"/>
          <w:numId w:val="10"/>
        </w:numPr>
        <w:tabs>
          <w:tab w:val="left" w:pos="573"/>
        </w:tabs>
        <w:autoSpaceDE w:val="0"/>
        <w:autoSpaceDN w:val="0"/>
        <w:spacing w:after="0" w:line="312" w:lineRule="auto"/>
        <w:ind w:right="118"/>
        <w:jc w:val="both"/>
        <w:rPr>
          <w:rFonts w:ascii="Times New Roman" w:hAnsi="Times New Roman" w:cs="Times New Roman"/>
          <w:b/>
          <w:u w:val="single"/>
        </w:rPr>
      </w:pPr>
      <w:r w:rsidRPr="005305C1">
        <w:rPr>
          <w:rFonts w:ascii="Times New Roman" w:hAnsi="Times New Roman" w:cs="Times New Roman"/>
          <w:b/>
          <w:u w:val="single"/>
        </w:rPr>
        <w:t>Zadania pracownika socjalnego podejmowane w ramach procedury „Niebieskiej karty”</w:t>
      </w:r>
    </w:p>
    <w:p w:rsidR="007F61AC" w:rsidRPr="005305C1" w:rsidRDefault="0024128E" w:rsidP="005305C1">
      <w:pPr>
        <w:pStyle w:val="Tekstpodstawowy"/>
        <w:spacing w:before="0" w:line="312" w:lineRule="auto"/>
        <w:rPr>
          <w:color w:val="231F20"/>
          <w:sz w:val="22"/>
          <w:szCs w:val="22"/>
        </w:rPr>
      </w:pPr>
      <w:r w:rsidRPr="005305C1">
        <w:rPr>
          <w:color w:val="231F20"/>
          <w:sz w:val="22"/>
          <w:szCs w:val="22"/>
        </w:rPr>
        <w:t>W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ramach</w:t>
      </w:r>
      <w:r w:rsidRPr="005305C1">
        <w:rPr>
          <w:color w:val="231F20"/>
          <w:spacing w:val="-2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procedury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pracownik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socjalny</w:t>
      </w:r>
      <w:r w:rsidRPr="005305C1">
        <w:rPr>
          <w:color w:val="231F20"/>
          <w:spacing w:val="-2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jednostki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organizacyjnej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pomocy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społecznej</w:t>
      </w:r>
      <w:r w:rsidR="007F61AC" w:rsidRPr="005305C1">
        <w:rPr>
          <w:color w:val="231F20"/>
          <w:sz w:val="22"/>
          <w:szCs w:val="22"/>
        </w:rPr>
        <w:t>:</w:t>
      </w:r>
      <w:r w:rsidRPr="005305C1">
        <w:rPr>
          <w:color w:val="231F20"/>
          <w:spacing w:val="-3"/>
          <w:sz w:val="22"/>
          <w:szCs w:val="22"/>
        </w:rPr>
        <w:t xml:space="preserve"> </w:t>
      </w:r>
    </w:p>
    <w:p w:rsidR="0024128E" w:rsidRPr="005305C1" w:rsidRDefault="0024128E" w:rsidP="005305C1">
      <w:pPr>
        <w:pStyle w:val="Tekstpodstawowy"/>
        <w:numPr>
          <w:ilvl w:val="0"/>
          <w:numId w:val="26"/>
        </w:numPr>
        <w:spacing w:before="0" w:line="312" w:lineRule="auto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>diagnozuje</w:t>
      </w:r>
      <w:r w:rsidRPr="005305C1">
        <w:rPr>
          <w:color w:val="231F20"/>
          <w:spacing w:val="-3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sytuację,</w:t>
      </w:r>
      <w:r w:rsidRPr="005305C1">
        <w:rPr>
          <w:color w:val="231F20"/>
          <w:spacing w:val="-2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potrzeby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i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zasoby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osoby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doznającej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przemocy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domowej;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6"/>
        </w:numPr>
        <w:tabs>
          <w:tab w:val="left" w:pos="573"/>
          <w:tab w:val="left" w:pos="575"/>
        </w:tabs>
        <w:autoSpaceDE w:val="0"/>
        <w:autoSpaceDN w:val="0"/>
        <w:spacing w:after="0" w:line="312" w:lineRule="auto"/>
        <w:ind w:hanging="455"/>
        <w:contextualSpacing w:val="0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udziela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kompleksowych informacji o:</w:t>
      </w:r>
    </w:p>
    <w:p w:rsidR="0024128E" w:rsidRPr="005305C1" w:rsidRDefault="0024128E" w:rsidP="005305C1">
      <w:pPr>
        <w:widowControl w:val="0"/>
        <w:tabs>
          <w:tab w:val="left" w:pos="971"/>
        </w:tabs>
        <w:autoSpaceDE w:val="0"/>
        <w:autoSpaceDN w:val="0"/>
        <w:spacing w:after="0" w:line="312" w:lineRule="auto"/>
        <w:ind w:right="118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możliwościach uzyskania pomocy, w szczególności psychologicznej, prawnej, socjalnej i pedagogicznej, oraz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wsparcia, w tym o instytucjach i podmiotach świadczących specjalistyczną pomoc na rzecz osób doznających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przemocy domowej,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6"/>
        </w:numPr>
        <w:tabs>
          <w:tab w:val="left" w:pos="575"/>
        </w:tabs>
        <w:autoSpaceDE w:val="0"/>
        <w:autoSpaceDN w:val="0"/>
        <w:spacing w:after="0" w:line="312" w:lineRule="auto"/>
        <w:ind w:right="117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organizuje niezwłocznie dostęp do pomocy medycznej, jeżeli wymaga tego stan zdrowia osoby doznającej przemocy</w:t>
      </w:r>
      <w:r w:rsidRPr="005305C1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domowej;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6"/>
        </w:numPr>
        <w:tabs>
          <w:tab w:val="left" w:pos="575"/>
        </w:tabs>
        <w:autoSpaceDE w:val="0"/>
        <w:autoSpaceDN w:val="0"/>
        <w:spacing w:after="0" w:line="312" w:lineRule="auto"/>
        <w:ind w:right="117" w:hanging="455"/>
        <w:contextualSpacing w:val="0"/>
        <w:jc w:val="both"/>
        <w:rPr>
          <w:rFonts w:ascii="Times New Roman" w:hAnsi="Times New Roman" w:cs="Times New Roman"/>
          <w:color w:val="231F20"/>
        </w:rPr>
      </w:pPr>
      <w:r w:rsidRPr="005305C1">
        <w:rPr>
          <w:rFonts w:ascii="Times New Roman" w:hAnsi="Times New Roman" w:cs="Times New Roman"/>
          <w:color w:val="231F20"/>
        </w:rPr>
        <w:t>zapewnia osobie doznającej przemocy domowej, w zależności od potrzeb, schronienie w całodobowej placówce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 xml:space="preserve">świadczącej pomoc, 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6"/>
        </w:numPr>
        <w:tabs>
          <w:tab w:val="left" w:pos="575"/>
        </w:tabs>
        <w:autoSpaceDE w:val="0"/>
        <w:autoSpaceDN w:val="0"/>
        <w:spacing w:after="0" w:line="312" w:lineRule="auto"/>
        <w:ind w:hanging="455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bierz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e </w:t>
      </w:r>
      <w:r w:rsidRPr="005305C1">
        <w:rPr>
          <w:rFonts w:ascii="Times New Roman" w:hAnsi="Times New Roman" w:cs="Times New Roman"/>
          <w:color w:val="231F20"/>
        </w:rPr>
        <w:t>udział w opracowani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u </w:t>
      </w:r>
      <w:r w:rsidRPr="005305C1">
        <w:rPr>
          <w:rFonts w:ascii="Times New Roman" w:hAnsi="Times New Roman" w:cs="Times New Roman"/>
          <w:color w:val="231F20"/>
        </w:rPr>
        <w:t>przez grupę diagnostyczno-pomocow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ą </w:t>
      </w:r>
      <w:r w:rsidRPr="005305C1">
        <w:rPr>
          <w:rFonts w:ascii="Times New Roman" w:hAnsi="Times New Roman" w:cs="Times New Roman"/>
          <w:color w:val="231F20"/>
        </w:rPr>
        <w:t>indywidualnego planu pomocy;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6"/>
        </w:numPr>
        <w:tabs>
          <w:tab w:val="left" w:pos="575"/>
        </w:tabs>
        <w:autoSpaceDE w:val="0"/>
        <w:autoSpaceDN w:val="0"/>
        <w:spacing w:after="0" w:line="312" w:lineRule="auto"/>
        <w:ind w:right="117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 xml:space="preserve">może prowadzić rozmowy w szczególności o </w:t>
      </w:r>
      <w:proofErr w:type="spellStart"/>
      <w:r w:rsidRPr="005305C1">
        <w:rPr>
          <w:rFonts w:ascii="Times New Roman" w:hAnsi="Times New Roman" w:cs="Times New Roman"/>
          <w:color w:val="231F20"/>
        </w:rPr>
        <w:t>prawnokarnych</w:t>
      </w:r>
      <w:proofErr w:type="spellEnd"/>
      <w:r w:rsidRPr="005305C1">
        <w:rPr>
          <w:rFonts w:ascii="Times New Roman" w:hAnsi="Times New Roman" w:cs="Times New Roman"/>
          <w:color w:val="231F20"/>
        </w:rPr>
        <w:t xml:space="preserve"> konsekwencjach stosowania przemocy domowej oraz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informować osobę stosującą przemoc domową o możliwościach podjęcia leczenia lub terapii, udziału w programach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korekcyjno-edukacyjnych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lub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programach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psychologiczno-terapeutycznych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dla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osób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stosujących</w:t>
      </w:r>
      <w:r w:rsidRPr="005305C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domową.</w:t>
      </w:r>
    </w:p>
    <w:p w:rsidR="00D34B64" w:rsidRPr="005305C1" w:rsidRDefault="00D34B64" w:rsidP="005305C1">
      <w:pPr>
        <w:pStyle w:val="Akapitzlist"/>
        <w:widowControl w:val="0"/>
        <w:tabs>
          <w:tab w:val="left" w:pos="575"/>
        </w:tabs>
        <w:autoSpaceDE w:val="0"/>
        <w:autoSpaceDN w:val="0"/>
        <w:spacing w:after="0" w:line="312" w:lineRule="auto"/>
        <w:ind w:left="574" w:right="117"/>
        <w:contextualSpacing w:val="0"/>
        <w:jc w:val="both"/>
        <w:rPr>
          <w:rFonts w:ascii="Times New Roman" w:hAnsi="Times New Roman" w:cs="Times New Roman"/>
        </w:rPr>
      </w:pPr>
    </w:p>
    <w:p w:rsidR="007F61AC" w:rsidRPr="005305C1" w:rsidRDefault="007F61AC" w:rsidP="005305C1">
      <w:pPr>
        <w:pStyle w:val="Akapitzlist"/>
        <w:widowControl w:val="0"/>
        <w:numPr>
          <w:ilvl w:val="0"/>
          <w:numId w:val="10"/>
        </w:numPr>
        <w:tabs>
          <w:tab w:val="left" w:pos="573"/>
        </w:tabs>
        <w:autoSpaceDE w:val="0"/>
        <w:autoSpaceDN w:val="0"/>
        <w:spacing w:after="0" w:line="312" w:lineRule="auto"/>
        <w:ind w:right="118"/>
        <w:jc w:val="both"/>
        <w:rPr>
          <w:rFonts w:ascii="Times New Roman" w:hAnsi="Times New Roman" w:cs="Times New Roman"/>
          <w:b/>
          <w:u w:val="single"/>
        </w:rPr>
      </w:pPr>
      <w:r w:rsidRPr="005305C1">
        <w:rPr>
          <w:rFonts w:ascii="Times New Roman" w:hAnsi="Times New Roman" w:cs="Times New Roman"/>
          <w:b/>
          <w:u w:val="single"/>
        </w:rPr>
        <w:t>Zadania funkcjonariusza policji podejmowane w ramach procedury „Niebieskiej karty”</w:t>
      </w:r>
    </w:p>
    <w:p w:rsidR="0024128E" w:rsidRPr="005305C1" w:rsidRDefault="0024128E" w:rsidP="005305C1">
      <w:pPr>
        <w:pStyle w:val="Tekstpodstawowy"/>
        <w:spacing w:before="0" w:line="312" w:lineRule="auto"/>
        <w:ind w:left="440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>W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ramach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procedury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funkcjonariusz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Policji: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udziela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osobie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doznającej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przemocy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domowej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niezbędnej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pomocy,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tym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udziela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pierwszej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pomocy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5305C1">
        <w:rPr>
          <w:rFonts w:ascii="Times New Roman" w:hAnsi="Times New Roman" w:cs="Times New Roman"/>
          <w:color w:val="231F20"/>
        </w:rPr>
        <w:t>przedmedycznej</w:t>
      </w:r>
      <w:proofErr w:type="spellEnd"/>
      <w:r w:rsidRPr="005305C1">
        <w:rPr>
          <w:rFonts w:ascii="Times New Roman" w:hAnsi="Times New Roman" w:cs="Times New Roman"/>
          <w:color w:val="231F20"/>
        </w:rPr>
        <w:t>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ind w:right="117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organizuje niezwłocznie dostęp do pomocy medycznej, jeżeli wymaga tego stan zdrowia osoby doznającej przemocy</w:t>
      </w:r>
      <w:r w:rsidRPr="005305C1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domowej;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ind w:right="117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podejmuje, w razie potrzeby, inne niezbędne czynności zapewniające ochronę życia, zdrowia i mienia osób doznających przemocy domowej, włącznie z zastosowaniem na podstawie odrębnych przepisów w stosunku do osoby stosującej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 domową środków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przymusu bezpośredniego i zatrzymania;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ind w:right="117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lastRenderedPageBreak/>
        <w:t>przeprowadza, o ile jest to możliwe, z osobą stosującą przemoc domową rozmowę, w szczególności o odpowiedzialności karnej za znęcanie się fizyczne lub psychiczne oraz wzywa osobę stosującą przemoc domową do zachowania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zgodnego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prawem i zasadami współżycia</w:t>
      </w:r>
      <w:r w:rsidRPr="005305C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społecznego;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ind w:right="117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przeprowadza na miejscu zdarzenia, w przypadkach niecierpiących zwłoki, czynności procesowe w niezbędnym za-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kresie,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 granicach koniecznych do zabezpieczenia śladów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i dowodów przestępstwa;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ind w:right="118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podejmuje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działania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mające</w:t>
      </w:r>
      <w:r w:rsidRPr="005305C1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na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celu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zapobieganie</w:t>
      </w:r>
      <w:r w:rsidRPr="005305C1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zagrożeniom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mogącym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występować</w:t>
      </w:r>
      <w:r w:rsidRPr="005305C1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środowisku</w:t>
      </w:r>
      <w:r w:rsidRPr="005305C1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domowym,</w:t>
      </w:r>
      <w:r w:rsidRPr="005305C1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 szczególności składa systematyczne wizyty sprawdzające stan bezpieczeństwa osoby doznającej przemocy domowej,</w:t>
      </w:r>
      <w:r w:rsidRPr="005305C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 zależności od potrzeb określonych przez grupę diagnostyczno-pomocową;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ind w:right="117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dokonuje niezbędnych ustaleń w zakresie udziału osoby stosującej przemoc domową w programach korekcyjno-edukacyjnych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dla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osób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stosujących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domową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lub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programach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psychologiczno-terapeutycznych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dla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osób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stosujących przemoc domową;</w:t>
      </w:r>
    </w:p>
    <w:p w:rsidR="0024128E" w:rsidRPr="005305C1" w:rsidRDefault="0024128E" w:rsidP="005305C1">
      <w:pPr>
        <w:pStyle w:val="Akapitzlist"/>
        <w:widowControl w:val="0"/>
        <w:numPr>
          <w:ilvl w:val="0"/>
          <w:numId w:val="25"/>
        </w:numPr>
        <w:tabs>
          <w:tab w:val="left" w:pos="575"/>
        </w:tabs>
        <w:autoSpaceDE w:val="0"/>
        <w:autoSpaceDN w:val="0"/>
        <w:spacing w:after="0" w:line="312" w:lineRule="auto"/>
        <w:ind w:right="116"/>
        <w:contextualSpacing w:val="0"/>
        <w:jc w:val="both"/>
        <w:rPr>
          <w:rFonts w:ascii="Times New Roman" w:hAnsi="Times New Roman" w:cs="Times New Roman"/>
        </w:rPr>
      </w:pPr>
      <w:r w:rsidRPr="005305C1">
        <w:rPr>
          <w:rFonts w:ascii="Times New Roman" w:hAnsi="Times New Roman" w:cs="Times New Roman"/>
          <w:color w:val="231F20"/>
        </w:rPr>
        <w:t>informuje,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</w:t>
      </w:r>
      <w:r w:rsidRPr="005305C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formie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notatki</w:t>
      </w:r>
      <w:r w:rsidRPr="005305C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urzędowej,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zespół</w:t>
      </w:r>
      <w:r w:rsidRPr="005305C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interdyscyplinarny</w:t>
      </w:r>
      <w:r w:rsidRPr="005305C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działaniach</w:t>
      </w:r>
      <w:r w:rsidRPr="005305C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podejmowanych</w:t>
      </w:r>
      <w:r w:rsidRPr="005305C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wobec</w:t>
      </w:r>
      <w:r w:rsidRPr="005305C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osoby</w:t>
      </w:r>
      <w:r w:rsidRPr="005305C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doznającej przemocy domowej oraz osoby stosującej przemoc domową, w tym w szczególności o udziale w programach</w:t>
      </w:r>
      <w:r w:rsidRPr="005305C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korekcyjno-edukacyjnych</w:t>
      </w:r>
      <w:r w:rsidRPr="005305C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dla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osób</w:t>
      </w:r>
      <w:r w:rsidRPr="005305C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stosujących</w:t>
      </w:r>
      <w:r w:rsidRPr="005305C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</w:t>
      </w:r>
      <w:r w:rsidRPr="005305C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domową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lub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w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programach</w:t>
      </w:r>
      <w:r w:rsidRPr="005305C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psychologiczno-terapeutycznych</w:t>
      </w:r>
      <w:r w:rsidRPr="005305C1">
        <w:rPr>
          <w:rFonts w:ascii="Times New Roman" w:hAnsi="Times New Roman" w:cs="Times New Roman"/>
          <w:color w:val="231F20"/>
          <w:spacing w:val="-48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dla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osób stosujących</w:t>
      </w:r>
      <w:r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305C1">
        <w:rPr>
          <w:rFonts w:ascii="Times New Roman" w:hAnsi="Times New Roman" w:cs="Times New Roman"/>
          <w:color w:val="231F20"/>
        </w:rPr>
        <w:t>przemoc domową.</w:t>
      </w:r>
    </w:p>
    <w:p w:rsidR="007F61AC" w:rsidRPr="005305C1" w:rsidRDefault="007F61AC" w:rsidP="005305C1">
      <w:pPr>
        <w:pStyle w:val="Tekstpodstawowy"/>
        <w:spacing w:before="0" w:line="312" w:lineRule="auto"/>
        <w:ind w:right="113"/>
        <w:rPr>
          <w:color w:val="231F20"/>
          <w:sz w:val="22"/>
          <w:szCs w:val="22"/>
        </w:rPr>
      </w:pPr>
    </w:p>
    <w:p w:rsidR="00380691" w:rsidRPr="005305C1" w:rsidRDefault="00380691" w:rsidP="005305C1">
      <w:pPr>
        <w:pStyle w:val="Tekstpodstawowy"/>
        <w:spacing w:before="0" w:line="312" w:lineRule="auto"/>
        <w:ind w:right="113"/>
        <w:jc w:val="left"/>
        <w:rPr>
          <w:sz w:val="22"/>
          <w:szCs w:val="22"/>
        </w:rPr>
      </w:pPr>
      <w:r w:rsidRPr="005305C1">
        <w:rPr>
          <w:color w:val="231F20"/>
          <w:sz w:val="22"/>
          <w:szCs w:val="22"/>
        </w:rPr>
        <w:t>Po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zakończeniu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procedury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grupa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diagnostyczno-pomocowa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podejmuje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działania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monitorujące,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o</w:t>
      </w:r>
      <w:r w:rsidRPr="005305C1">
        <w:rPr>
          <w:color w:val="231F20"/>
          <w:spacing w:val="-5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których</w:t>
      </w:r>
      <w:r w:rsidRPr="005305C1">
        <w:rPr>
          <w:color w:val="231F20"/>
          <w:spacing w:val="-4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mowa</w:t>
      </w:r>
      <w:r w:rsidRPr="005305C1">
        <w:rPr>
          <w:color w:val="231F20"/>
          <w:spacing w:val="-47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w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art.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9h ust. 3 ustawy</w:t>
      </w:r>
      <w:r w:rsidR="007F61AC" w:rsidRPr="005305C1">
        <w:rPr>
          <w:color w:val="231F20"/>
          <w:sz w:val="22"/>
          <w:szCs w:val="22"/>
        </w:rPr>
        <w:t xml:space="preserve">, polegające </w:t>
      </w:r>
      <w:r w:rsidRPr="005305C1">
        <w:rPr>
          <w:color w:val="231F20"/>
          <w:sz w:val="22"/>
          <w:szCs w:val="22"/>
        </w:rPr>
        <w:t xml:space="preserve"> w szczególności na składaniu wizyt sprawdzających stan bezpieczeństwa</w:t>
      </w:r>
      <w:r w:rsidR="007F61AC" w:rsidRPr="005305C1">
        <w:rPr>
          <w:color w:val="231F20"/>
          <w:sz w:val="22"/>
          <w:szCs w:val="22"/>
        </w:rPr>
        <w:t xml:space="preserve">, także </w:t>
      </w:r>
      <w:r w:rsidRPr="005305C1">
        <w:rPr>
          <w:color w:val="231F20"/>
          <w:spacing w:val="-2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w związku z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zakończoną procedurą, poradnictwie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i</w:t>
      </w:r>
      <w:r w:rsidRPr="005305C1">
        <w:rPr>
          <w:color w:val="231F20"/>
          <w:spacing w:val="-1"/>
          <w:sz w:val="22"/>
          <w:szCs w:val="22"/>
        </w:rPr>
        <w:t xml:space="preserve"> </w:t>
      </w:r>
      <w:r w:rsidRPr="005305C1">
        <w:rPr>
          <w:color w:val="231F20"/>
          <w:sz w:val="22"/>
          <w:szCs w:val="22"/>
        </w:rPr>
        <w:t>udzielaniu wsparcia.</w:t>
      </w:r>
    </w:p>
    <w:p w:rsidR="00380691" w:rsidRPr="005305C1" w:rsidRDefault="00753DF0" w:rsidP="005305C1">
      <w:pPr>
        <w:widowControl w:val="0"/>
        <w:tabs>
          <w:tab w:val="left" w:pos="640"/>
        </w:tabs>
        <w:autoSpaceDE w:val="0"/>
        <w:autoSpaceDN w:val="0"/>
        <w:spacing w:after="0" w:line="312" w:lineRule="auto"/>
        <w:rPr>
          <w:rFonts w:ascii="Times New Roman" w:hAnsi="Times New Roman" w:cs="Times New Roman"/>
          <w:color w:val="231F20"/>
        </w:rPr>
      </w:pPr>
      <w:r w:rsidRPr="005305C1">
        <w:rPr>
          <w:rFonts w:ascii="Times New Roman" w:hAnsi="Times New Roman" w:cs="Times New Roman"/>
          <w:color w:val="231F20"/>
        </w:rPr>
        <w:t xml:space="preserve">   </w:t>
      </w:r>
      <w:r w:rsidR="00380691" w:rsidRPr="005305C1">
        <w:rPr>
          <w:rFonts w:ascii="Times New Roman" w:hAnsi="Times New Roman" w:cs="Times New Roman"/>
          <w:color w:val="231F20"/>
        </w:rPr>
        <w:t>Rodzaj,</w:t>
      </w:r>
      <w:r w:rsidR="00380691"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380691" w:rsidRPr="005305C1">
        <w:rPr>
          <w:rFonts w:ascii="Times New Roman" w:hAnsi="Times New Roman" w:cs="Times New Roman"/>
          <w:color w:val="231F20"/>
        </w:rPr>
        <w:t>formę oraz sposób</w:t>
      </w:r>
      <w:r w:rsidR="00380691" w:rsidRPr="005305C1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380691" w:rsidRPr="005305C1">
        <w:rPr>
          <w:rFonts w:ascii="Times New Roman" w:hAnsi="Times New Roman" w:cs="Times New Roman"/>
          <w:color w:val="231F20"/>
        </w:rPr>
        <w:t xml:space="preserve">realizacji </w:t>
      </w:r>
      <w:proofErr w:type="spellStart"/>
      <w:r w:rsidR="00380691" w:rsidRPr="005305C1">
        <w:rPr>
          <w:rFonts w:ascii="Times New Roman" w:hAnsi="Times New Roman" w:cs="Times New Roman"/>
          <w:color w:val="231F20"/>
        </w:rPr>
        <w:t>działań,określa</w:t>
      </w:r>
      <w:proofErr w:type="spellEnd"/>
      <w:r w:rsidR="00380691" w:rsidRPr="005305C1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380691" w:rsidRPr="005305C1">
        <w:rPr>
          <w:rFonts w:ascii="Times New Roman" w:hAnsi="Times New Roman" w:cs="Times New Roman"/>
          <w:color w:val="231F20"/>
        </w:rPr>
        <w:t>grupa diagnostyczno-pomocowa.</w:t>
      </w:r>
    </w:p>
    <w:p w:rsidR="00D34B64" w:rsidRPr="005305C1" w:rsidRDefault="00D34B64" w:rsidP="005305C1">
      <w:pPr>
        <w:widowControl w:val="0"/>
        <w:tabs>
          <w:tab w:val="left" w:pos="640"/>
        </w:tabs>
        <w:autoSpaceDE w:val="0"/>
        <w:autoSpaceDN w:val="0"/>
        <w:spacing w:after="0" w:line="312" w:lineRule="auto"/>
        <w:rPr>
          <w:rFonts w:ascii="Times New Roman" w:hAnsi="Times New Roman" w:cs="Times New Roman"/>
        </w:rPr>
      </w:pPr>
    </w:p>
    <w:p w:rsidR="000652D7" w:rsidRPr="005305C1" w:rsidRDefault="00706CB7" w:rsidP="005305C1">
      <w:pPr>
        <w:pStyle w:val="Akapitzlist"/>
        <w:widowControl w:val="0"/>
        <w:numPr>
          <w:ilvl w:val="0"/>
          <w:numId w:val="10"/>
        </w:numPr>
        <w:tabs>
          <w:tab w:val="left" w:pos="573"/>
        </w:tabs>
        <w:autoSpaceDE w:val="0"/>
        <w:autoSpaceDN w:val="0"/>
        <w:spacing w:after="0" w:line="312" w:lineRule="auto"/>
        <w:ind w:right="118"/>
        <w:jc w:val="both"/>
        <w:rPr>
          <w:rFonts w:ascii="Times New Roman" w:hAnsi="Times New Roman" w:cs="Times New Roman"/>
          <w:b/>
          <w:u w:val="single"/>
        </w:rPr>
      </w:pPr>
      <w:r w:rsidRPr="005305C1">
        <w:rPr>
          <w:rFonts w:ascii="Times New Roman" w:hAnsi="Times New Roman" w:cs="Times New Roman"/>
          <w:b/>
          <w:u w:val="single"/>
        </w:rPr>
        <w:t xml:space="preserve">Dane liczbowe dotyczące pracy zespołu interdyscyplinarnego ds. przeciwdziałania przemocy w rodzinie  w latach 2017 – 2022 </w:t>
      </w:r>
      <w:r w:rsidRPr="005305C1">
        <w:rPr>
          <w:rFonts w:ascii="Times New Roman" w:hAnsi="Times New Roman" w:cs="Times New Roman"/>
          <w:u w:val="single"/>
        </w:rPr>
        <w:t>tj. w okresie programu funkcjonowania 2017-2023</w:t>
      </w:r>
    </w:p>
    <w:p w:rsidR="002F66DC" w:rsidRPr="002F66DC" w:rsidRDefault="002F66DC" w:rsidP="002F66DC">
      <w:pPr>
        <w:widowControl w:val="0"/>
        <w:tabs>
          <w:tab w:val="left" w:pos="573"/>
        </w:tabs>
        <w:autoSpaceDE w:val="0"/>
        <w:autoSpaceDN w:val="0"/>
        <w:spacing w:after="0" w:line="312" w:lineRule="auto"/>
        <w:ind w:right="118"/>
        <w:jc w:val="both"/>
        <w:rPr>
          <w:rFonts w:ascii="Times New Roman" w:hAnsi="Times New Roman" w:cs="Times New Roman"/>
          <w:b/>
          <w:u w:val="single"/>
        </w:rPr>
      </w:pPr>
    </w:p>
    <w:p w:rsidR="00706CB7" w:rsidRPr="00D34B64" w:rsidRDefault="00706CB7" w:rsidP="00D34B64">
      <w:pPr>
        <w:spacing w:after="0" w:line="312" w:lineRule="auto"/>
        <w:rPr>
          <w:rFonts w:ascii="Times New Roman" w:hAnsi="Times New Roman" w:cs="Times New Roman"/>
          <w:i/>
        </w:rPr>
      </w:pPr>
      <w:r w:rsidRPr="00D34B64">
        <w:rPr>
          <w:rFonts w:ascii="Times New Roman" w:hAnsi="Times New Roman" w:cs="Times New Roman"/>
        </w:rPr>
        <w:t>W celu właściwego zaplanowania p</w:t>
      </w:r>
      <w:r w:rsidR="00D34B64">
        <w:rPr>
          <w:rFonts w:ascii="Times New Roman" w:hAnsi="Times New Roman" w:cs="Times New Roman"/>
        </w:rPr>
        <w:t xml:space="preserve">odejmowanych działań niezbędne </w:t>
      </w:r>
      <w:r w:rsidRPr="00D34B64">
        <w:rPr>
          <w:rFonts w:ascii="Times New Roman" w:hAnsi="Times New Roman" w:cs="Times New Roman"/>
        </w:rPr>
        <w:t>jest dokonanie analizy problemów społecznych w gminie z uwzględnieniem problemu przemocy w rodzinie</w:t>
      </w:r>
      <w:r w:rsidR="00D34B64">
        <w:rPr>
          <w:rFonts w:ascii="Times New Roman" w:hAnsi="Times New Roman" w:cs="Times New Roman"/>
        </w:rPr>
        <w:t xml:space="preserve"> </w:t>
      </w:r>
      <w:r w:rsidRPr="00D34B64">
        <w:rPr>
          <w:rFonts w:ascii="Times New Roman" w:hAnsi="Times New Roman" w:cs="Times New Roman"/>
        </w:rPr>
        <w:t>.</w:t>
      </w:r>
      <w:r w:rsidRPr="00D34B64">
        <w:rPr>
          <w:rFonts w:ascii="Times New Roman" w:hAnsi="Times New Roman" w:cs="Times New Roman"/>
          <w:i/>
        </w:rPr>
        <w:t>Procedura „Niebieskiej Karty” i pomocy ZI na terenie Gminy Lubomia.</w:t>
      </w:r>
    </w:p>
    <w:p w:rsidR="00706CB7" w:rsidRPr="008E49A0" w:rsidRDefault="00706CB7" w:rsidP="00D34B64">
      <w:pPr>
        <w:pStyle w:val="Akapitzlist"/>
        <w:spacing w:after="0" w:line="312" w:lineRule="auto"/>
        <w:ind w:firstLine="696"/>
        <w:rPr>
          <w:rFonts w:ascii="Times New Roman" w:hAnsi="Times New Roman" w:cs="Times New Roman"/>
        </w:rPr>
      </w:pPr>
    </w:p>
    <w:tbl>
      <w:tblPr>
        <w:tblStyle w:val="Tabela-Siatka"/>
        <w:tblW w:w="10031" w:type="dxa"/>
        <w:tblInd w:w="-34" w:type="dxa"/>
        <w:tblBorders>
          <w:insideV w:val="dotted" w:sz="4" w:space="0" w:color="auto"/>
        </w:tblBorders>
        <w:tblLook w:val="04A0"/>
      </w:tblPr>
      <w:tblGrid>
        <w:gridCol w:w="3349"/>
        <w:gridCol w:w="1030"/>
        <w:gridCol w:w="1029"/>
        <w:gridCol w:w="1029"/>
        <w:gridCol w:w="1029"/>
        <w:gridCol w:w="915"/>
        <w:gridCol w:w="825"/>
        <w:gridCol w:w="825"/>
      </w:tblGrid>
      <w:tr w:rsidR="00706CB7" w:rsidRPr="008E49A0" w:rsidTr="005628E4">
        <w:trPr>
          <w:trHeight w:val="1230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Rok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i w:val="0"/>
                <w:sz w:val="22"/>
              </w:rPr>
            </w:pPr>
            <w:r w:rsidRPr="008E49A0">
              <w:rPr>
                <w:rFonts w:cs="Times New Roman"/>
                <w:i w:val="0"/>
                <w:sz w:val="22"/>
              </w:rPr>
              <w:t>2017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i w:val="0"/>
                <w:sz w:val="22"/>
              </w:rPr>
            </w:pPr>
            <w:r w:rsidRPr="008E49A0">
              <w:rPr>
                <w:rFonts w:cs="Times New Roman"/>
                <w:i w:val="0"/>
                <w:sz w:val="22"/>
              </w:rPr>
              <w:t>2018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i w:val="0"/>
                <w:sz w:val="22"/>
              </w:rPr>
            </w:pPr>
            <w:r w:rsidRPr="008E49A0">
              <w:rPr>
                <w:rFonts w:cs="Times New Roman"/>
                <w:i w:val="0"/>
                <w:sz w:val="22"/>
              </w:rPr>
              <w:t>2019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i w:val="0"/>
                <w:sz w:val="22"/>
              </w:rPr>
            </w:pPr>
            <w:r w:rsidRPr="008E49A0">
              <w:rPr>
                <w:rFonts w:cs="Times New Roman"/>
                <w:i w:val="0"/>
                <w:sz w:val="22"/>
              </w:rPr>
              <w:t>2020</w:t>
            </w:r>
          </w:p>
        </w:tc>
        <w:tc>
          <w:tcPr>
            <w:tcW w:w="915" w:type="dxa"/>
            <w:shd w:val="clear" w:color="auto" w:fill="F2F2F2" w:themeFill="background1" w:themeFillShade="F2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sz w:val="22"/>
              </w:rPr>
            </w:pPr>
            <w:r w:rsidRPr="008E49A0">
              <w:rPr>
                <w:rFonts w:cs="Times New Roman"/>
                <w:sz w:val="22"/>
              </w:rPr>
              <w:t>2021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sz w:val="22"/>
              </w:rPr>
            </w:pPr>
            <w:r w:rsidRPr="008E49A0">
              <w:rPr>
                <w:rFonts w:cs="Times New Roman"/>
                <w:sz w:val="22"/>
              </w:rPr>
              <w:t>2022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:rsidR="00706CB7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sz w:val="22"/>
              </w:rPr>
            </w:pPr>
          </w:p>
          <w:p w:rsidR="00706CB7" w:rsidRPr="008E49A0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2023 do 31 lipca </w:t>
            </w:r>
          </w:p>
        </w:tc>
      </w:tr>
      <w:tr w:rsidR="00706CB7" w:rsidRPr="008E49A0" w:rsidTr="005628E4">
        <w:trPr>
          <w:trHeight w:val="959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6CB7" w:rsidRPr="008E49A0" w:rsidRDefault="00706CB7" w:rsidP="005628E4">
            <w:pPr>
              <w:spacing w:line="312" w:lineRule="auto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Liczba osób objętych pomocą zespołu interdyscyplinarnego i  grup roboczych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49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76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35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77</w:t>
            </w:r>
          </w:p>
        </w:tc>
        <w:tc>
          <w:tcPr>
            <w:tcW w:w="915" w:type="dxa"/>
          </w:tcPr>
          <w:p w:rsidR="00D34B64" w:rsidRDefault="00D34B6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80</w:t>
            </w:r>
          </w:p>
        </w:tc>
        <w:tc>
          <w:tcPr>
            <w:tcW w:w="825" w:type="dxa"/>
          </w:tcPr>
          <w:p w:rsidR="00D34B64" w:rsidRDefault="00D34B6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91</w:t>
            </w:r>
          </w:p>
        </w:tc>
        <w:tc>
          <w:tcPr>
            <w:tcW w:w="825" w:type="dxa"/>
          </w:tcPr>
          <w:p w:rsidR="00D34B64" w:rsidRDefault="00D34B6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36</w:t>
            </w:r>
          </w:p>
        </w:tc>
      </w:tr>
      <w:tr w:rsidR="00706CB7" w:rsidRPr="008E49A0" w:rsidTr="005628E4">
        <w:trPr>
          <w:trHeight w:val="959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 xml:space="preserve">Liczba sporządzonych </w:t>
            </w:r>
            <w:r w:rsidRPr="008E49A0">
              <w:rPr>
                <w:rFonts w:cs="Times New Roman"/>
                <w:b/>
                <w:i w:val="0"/>
                <w:sz w:val="22"/>
              </w:rPr>
              <w:br/>
              <w:t>„ NK ”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16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31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11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19</w:t>
            </w:r>
          </w:p>
        </w:tc>
        <w:tc>
          <w:tcPr>
            <w:tcW w:w="915" w:type="dxa"/>
          </w:tcPr>
          <w:p w:rsidR="00D34B64" w:rsidRDefault="00D34B6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24</w:t>
            </w:r>
          </w:p>
        </w:tc>
        <w:tc>
          <w:tcPr>
            <w:tcW w:w="825" w:type="dxa"/>
          </w:tcPr>
          <w:p w:rsidR="00D34B64" w:rsidRDefault="00D34B6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25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16</w:t>
            </w:r>
          </w:p>
        </w:tc>
      </w:tr>
      <w:tr w:rsidR="00706CB7" w:rsidRPr="008E49A0" w:rsidTr="005628E4">
        <w:trPr>
          <w:trHeight w:val="859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 xml:space="preserve">Liczba sporządzonych </w:t>
            </w:r>
            <w:r w:rsidRPr="008E49A0">
              <w:rPr>
                <w:rFonts w:cs="Times New Roman"/>
                <w:b/>
                <w:i w:val="0"/>
                <w:sz w:val="22"/>
              </w:rPr>
              <w:br/>
              <w:t>kart „C”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11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18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9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12</w:t>
            </w:r>
          </w:p>
        </w:tc>
        <w:tc>
          <w:tcPr>
            <w:tcW w:w="91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11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17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15</w:t>
            </w:r>
          </w:p>
        </w:tc>
      </w:tr>
      <w:tr w:rsidR="00706CB7" w:rsidRPr="008E49A0" w:rsidTr="005628E4">
        <w:trPr>
          <w:trHeight w:val="971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 xml:space="preserve">Liczba sporządzonych </w:t>
            </w:r>
            <w:r w:rsidRPr="008E49A0">
              <w:rPr>
                <w:rFonts w:cs="Times New Roman"/>
                <w:b/>
                <w:i w:val="0"/>
                <w:sz w:val="22"/>
              </w:rPr>
              <w:br/>
              <w:t>kart „D”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8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11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8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13</w:t>
            </w:r>
          </w:p>
        </w:tc>
        <w:tc>
          <w:tcPr>
            <w:tcW w:w="91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10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14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8</w:t>
            </w:r>
          </w:p>
        </w:tc>
      </w:tr>
      <w:tr w:rsidR="00706CB7" w:rsidRPr="008E49A0" w:rsidTr="005628E4">
        <w:trPr>
          <w:trHeight w:val="984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lastRenderedPageBreak/>
              <w:t>Liczba spotkań Zespołu Interdyscyplinarnego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  <w:tc>
          <w:tcPr>
            <w:tcW w:w="91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</w:tr>
      <w:tr w:rsidR="00706CB7" w:rsidRPr="008E49A0" w:rsidTr="005628E4">
        <w:trPr>
          <w:trHeight w:val="857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Liczba spotkań Grup Roboczych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19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28</w:t>
            </w:r>
          </w:p>
        </w:tc>
        <w:tc>
          <w:tcPr>
            <w:tcW w:w="1029" w:type="dxa"/>
            <w:vAlign w:val="center"/>
          </w:tcPr>
          <w:p w:rsidR="00706CB7" w:rsidRPr="008E49A0" w:rsidRDefault="00D3262C" w:rsidP="005628E4">
            <w:pPr>
              <w:pStyle w:val="Akapitzlist"/>
              <w:spacing w:line="312" w:lineRule="auto"/>
              <w:ind w:left="0"/>
              <w:rPr>
                <w:rFonts w:cs="Times New Roman"/>
                <w:b/>
                <w:i w:val="0"/>
                <w:sz w:val="22"/>
              </w:rPr>
            </w:pPr>
            <w:r>
              <w:rPr>
                <w:rFonts w:cs="Times New Roman"/>
                <w:b/>
                <w:i w:val="0"/>
                <w:sz w:val="22"/>
              </w:rPr>
              <w:t xml:space="preserve">     </w:t>
            </w:r>
            <w:r w:rsidR="00706CB7" w:rsidRPr="008E49A0">
              <w:rPr>
                <w:rFonts w:cs="Times New Roman"/>
                <w:b/>
                <w:i w:val="0"/>
                <w:sz w:val="22"/>
              </w:rPr>
              <w:t>22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15</w:t>
            </w:r>
          </w:p>
        </w:tc>
        <w:tc>
          <w:tcPr>
            <w:tcW w:w="91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18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23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20</w:t>
            </w:r>
          </w:p>
        </w:tc>
      </w:tr>
      <w:tr w:rsidR="00706CB7" w:rsidRPr="008E49A0" w:rsidTr="005628E4">
        <w:trPr>
          <w:trHeight w:val="969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Liczba zawiadomień przesłanych do Policji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8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7</w:t>
            </w:r>
          </w:p>
        </w:tc>
        <w:tc>
          <w:tcPr>
            <w:tcW w:w="91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5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10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</w:tr>
      <w:tr w:rsidR="00706CB7" w:rsidRPr="008E49A0" w:rsidTr="005628E4">
        <w:trPr>
          <w:trHeight w:val="983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Liczba zawiadomień przesłanych do prokuratury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6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</w:t>
            </w:r>
          </w:p>
        </w:tc>
        <w:tc>
          <w:tcPr>
            <w:tcW w:w="91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6</w:t>
            </w:r>
          </w:p>
        </w:tc>
        <w:tc>
          <w:tcPr>
            <w:tcW w:w="825" w:type="dxa"/>
          </w:tcPr>
          <w:p w:rsidR="00D3262C" w:rsidRDefault="00D3262C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6</w:t>
            </w:r>
          </w:p>
        </w:tc>
      </w:tr>
      <w:tr w:rsidR="00706CB7" w:rsidRPr="008E49A0" w:rsidTr="005628E4">
        <w:trPr>
          <w:trHeight w:val="983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Liczba zawiadomień przesłanych do Sądu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5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</w:t>
            </w:r>
          </w:p>
        </w:tc>
        <w:tc>
          <w:tcPr>
            <w:tcW w:w="91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6</w:t>
            </w:r>
          </w:p>
        </w:tc>
      </w:tr>
      <w:tr w:rsidR="00706CB7" w:rsidRPr="008E49A0" w:rsidTr="005628E4">
        <w:trPr>
          <w:trHeight w:val="841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 xml:space="preserve">Liczba zawiadomień przesłanych do </w:t>
            </w:r>
            <w:proofErr w:type="spellStart"/>
            <w:r w:rsidRPr="008E49A0">
              <w:rPr>
                <w:rFonts w:cs="Times New Roman"/>
                <w:b/>
                <w:i w:val="0"/>
                <w:sz w:val="22"/>
              </w:rPr>
              <w:t>GKRPA.na</w:t>
            </w:r>
            <w:proofErr w:type="spellEnd"/>
            <w:r w:rsidRPr="008E49A0">
              <w:rPr>
                <w:rFonts w:cs="Times New Roman"/>
                <w:b/>
                <w:i w:val="0"/>
                <w:sz w:val="22"/>
              </w:rPr>
              <w:t xml:space="preserve"> leczenie odwykowe</w:t>
            </w: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rPr>
                <w:rFonts w:cs="Times New Roman"/>
                <w:b/>
                <w:i w:val="0"/>
                <w:sz w:val="22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11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10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5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  <w:tc>
          <w:tcPr>
            <w:tcW w:w="91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6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8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</w:t>
            </w:r>
          </w:p>
        </w:tc>
      </w:tr>
      <w:tr w:rsidR="00706CB7" w:rsidRPr="008E49A0" w:rsidTr="005628E4">
        <w:trPr>
          <w:trHeight w:val="841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Liczba skierowań do uczestnictwa w zajęciach edukacyjno-korekcyjnych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0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0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0</w:t>
            </w:r>
          </w:p>
        </w:tc>
        <w:tc>
          <w:tcPr>
            <w:tcW w:w="91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0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</w:tr>
      <w:tr w:rsidR="00706CB7" w:rsidRPr="008E49A0" w:rsidTr="005628E4">
        <w:trPr>
          <w:trHeight w:val="841"/>
        </w:trPr>
        <w:tc>
          <w:tcPr>
            <w:tcW w:w="33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 xml:space="preserve">Liczba skierowań do innych instytucji pomocowych (np. </w:t>
            </w:r>
            <w:proofErr w:type="spellStart"/>
            <w:r w:rsidRPr="008E49A0">
              <w:rPr>
                <w:rFonts w:cs="Times New Roman"/>
                <w:b/>
                <w:i w:val="0"/>
                <w:sz w:val="22"/>
              </w:rPr>
              <w:t>psycholog,pedagog,mediator</w:t>
            </w:r>
            <w:proofErr w:type="spellEnd"/>
            <w:r w:rsidRPr="008E49A0">
              <w:rPr>
                <w:rFonts w:cs="Times New Roman"/>
                <w:b/>
                <w:i w:val="0"/>
                <w:sz w:val="22"/>
              </w:rPr>
              <w:t xml:space="preserve"> porady </w:t>
            </w:r>
            <w:proofErr w:type="spellStart"/>
            <w:r w:rsidRPr="008E49A0">
              <w:rPr>
                <w:rFonts w:cs="Times New Roman"/>
                <w:b/>
                <w:i w:val="0"/>
                <w:sz w:val="22"/>
              </w:rPr>
              <w:t>prawnye,inne</w:t>
            </w:r>
            <w:proofErr w:type="spellEnd"/>
            <w:r w:rsidRPr="008E49A0">
              <w:rPr>
                <w:rFonts w:cs="Times New Roman"/>
                <w:b/>
                <w:i w:val="0"/>
                <w:sz w:val="22"/>
              </w:rPr>
              <w:t>)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0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2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0</w:t>
            </w:r>
          </w:p>
        </w:tc>
        <w:tc>
          <w:tcPr>
            <w:tcW w:w="1029" w:type="dxa"/>
            <w:vAlign w:val="center"/>
          </w:tcPr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1</w:t>
            </w:r>
          </w:p>
        </w:tc>
        <w:tc>
          <w:tcPr>
            <w:tcW w:w="91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0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3</w:t>
            </w:r>
          </w:p>
        </w:tc>
        <w:tc>
          <w:tcPr>
            <w:tcW w:w="825" w:type="dxa"/>
          </w:tcPr>
          <w:p w:rsidR="004C6294" w:rsidRDefault="004C6294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</w:p>
          <w:p w:rsidR="00706CB7" w:rsidRPr="008E49A0" w:rsidRDefault="00706CB7" w:rsidP="005628E4">
            <w:pPr>
              <w:pStyle w:val="Akapitzlist"/>
              <w:spacing w:line="312" w:lineRule="auto"/>
              <w:ind w:left="0"/>
              <w:jc w:val="center"/>
              <w:rPr>
                <w:rFonts w:cs="Times New Roman"/>
                <w:b/>
                <w:i w:val="0"/>
                <w:sz w:val="22"/>
              </w:rPr>
            </w:pPr>
            <w:r w:rsidRPr="008E49A0">
              <w:rPr>
                <w:rFonts w:cs="Times New Roman"/>
                <w:b/>
                <w:i w:val="0"/>
                <w:sz w:val="22"/>
              </w:rPr>
              <w:t>4</w:t>
            </w:r>
          </w:p>
        </w:tc>
      </w:tr>
    </w:tbl>
    <w:p w:rsidR="00706CB7" w:rsidRPr="008E49A0" w:rsidRDefault="00706CB7" w:rsidP="00706CB7">
      <w:p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Źródło: opracowanie własne na podstawie danych Zespołu Interdyscyplinarnego </w:t>
      </w:r>
      <w:r w:rsidRPr="008E49A0">
        <w:rPr>
          <w:rFonts w:ascii="Times New Roman" w:hAnsi="Times New Roman" w:cs="Times New Roman"/>
        </w:rPr>
        <w:br/>
        <w:t>ds.  Przeciwdziałania Przemocy w Rodzinie.</w:t>
      </w:r>
    </w:p>
    <w:p w:rsidR="000652D7" w:rsidRPr="00664FB4" w:rsidRDefault="000652D7" w:rsidP="008E49A0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4C6294" w:rsidRDefault="004C6294" w:rsidP="008E49A0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</w:t>
      </w:r>
      <w:r w:rsidR="005628E4">
        <w:rPr>
          <w:rFonts w:ascii="Times New Roman" w:hAnsi="Times New Roman" w:cs="Times New Roman"/>
        </w:rPr>
        <w:t xml:space="preserve">k wskazują powyższe dane liczba sporządzanych Niebieskich kart (NK) </w:t>
      </w:r>
      <w:r w:rsidR="00710229">
        <w:rPr>
          <w:rFonts w:ascii="Times New Roman" w:hAnsi="Times New Roman" w:cs="Times New Roman"/>
        </w:rPr>
        <w:t xml:space="preserve">utrzymuje się </w:t>
      </w:r>
      <w:r w:rsidR="005628E4">
        <w:rPr>
          <w:rFonts w:ascii="Times New Roman" w:hAnsi="Times New Roman" w:cs="Times New Roman"/>
        </w:rPr>
        <w:t xml:space="preserve"> przez lata </w:t>
      </w:r>
      <w:r w:rsidR="00710229">
        <w:rPr>
          <w:rFonts w:ascii="Times New Roman" w:hAnsi="Times New Roman" w:cs="Times New Roman"/>
        </w:rPr>
        <w:t>na zbliżonym poziomie</w:t>
      </w:r>
      <w:r w:rsidR="005628E4">
        <w:rPr>
          <w:rFonts w:ascii="Times New Roman" w:hAnsi="Times New Roman" w:cs="Times New Roman"/>
        </w:rPr>
        <w:t xml:space="preserve">. Spadek zanotowano w 2019 r. kiedy to konieczność dość  ścisłej  izolacji domowej nie pozwalała na </w:t>
      </w:r>
    </w:p>
    <w:p w:rsidR="005628E4" w:rsidRDefault="005628E4" w:rsidP="008E49A0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zbieranie się w grupach (zespołach). Ale już po tym roku widać wzrost zakładanych NK .Analogicznie  przekłada się to na </w:t>
      </w:r>
      <w:r w:rsidRPr="005628E4">
        <w:rPr>
          <w:rFonts w:ascii="Times New Roman" w:hAnsi="Times New Roman" w:cs="Times New Roman"/>
        </w:rPr>
        <w:t>liczbę osób objętych pomocą zespołu interdyscyplinarnego i  grup roboczych</w:t>
      </w:r>
      <w:r>
        <w:rPr>
          <w:rFonts w:ascii="Times New Roman" w:hAnsi="Times New Roman" w:cs="Times New Roman"/>
        </w:rPr>
        <w:t>.</w:t>
      </w:r>
    </w:p>
    <w:p w:rsidR="002F66DC" w:rsidRPr="005628E4" w:rsidRDefault="002F66DC" w:rsidP="008E49A0">
      <w:pPr>
        <w:spacing w:after="0" w:line="312" w:lineRule="auto"/>
        <w:rPr>
          <w:rFonts w:ascii="Times New Roman" w:hAnsi="Times New Roman" w:cs="Times New Roman"/>
        </w:rPr>
      </w:pPr>
    </w:p>
    <w:p w:rsidR="00934F62" w:rsidRPr="00664FB4" w:rsidRDefault="00934F62" w:rsidP="008E49A0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4915F8" w:rsidRDefault="00DB1BD9" w:rsidP="007E4F3A">
      <w:pPr>
        <w:pStyle w:val="Normalny1"/>
        <w:numPr>
          <w:ilvl w:val="0"/>
          <w:numId w:val="10"/>
        </w:numPr>
        <w:spacing w:line="312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Asystent rodziny jako forma wsparcia rodzin</w:t>
      </w:r>
      <w:r w:rsidR="005305C1"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 xml:space="preserve"> w tym z problemem alkoholowym</w:t>
      </w:r>
    </w:p>
    <w:p w:rsidR="004915F8" w:rsidRPr="004164A9" w:rsidRDefault="004915F8" w:rsidP="007E4F3A">
      <w:pPr>
        <w:pStyle w:val="Normalny1"/>
        <w:spacing w:line="312" w:lineRule="auto"/>
        <w:ind w:firstLine="708"/>
        <w:jc w:val="both"/>
        <w:rPr>
          <w:sz w:val="22"/>
          <w:szCs w:val="22"/>
        </w:rPr>
      </w:pPr>
      <w:r w:rsidRPr="004164A9">
        <w:rPr>
          <w:sz w:val="22"/>
          <w:szCs w:val="22"/>
        </w:rPr>
        <w:t>Jednym z ważniejszych działa</w:t>
      </w:r>
      <w:r w:rsidR="004164A9" w:rsidRPr="004164A9">
        <w:rPr>
          <w:sz w:val="22"/>
          <w:szCs w:val="22"/>
        </w:rPr>
        <w:t>ń</w:t>
      </w:r>
      <w:r w:rsidRPr="004164A9">
        <w:rPr>
          <w:sz w:val="22"/>
          <w:szCs w:val="22"/>
        </w:rPr>
        <w:t xml:space="preserve"> skierowanych do rodzin niewydolnych wychowawczo</w:t>
      </w:r>
      <w:r w:rsidR="00DB1BD9">
        <w:rPr>
          <w:sz w:val="22"/>
          <w:szCs w:val="22"/>
        </w:rPr>
        <w:t>,</w:t>
      </w:r>
      <w:r w:rsidRPr="004164A9">
        <w:rPr>
          <w:sz w:val="22"/>
          <w:szCs w:val="22"/>
        </w:rPr>
        <w:t xml:space="preserve"> a także rodzin z problemem alkoholowym</w:t>
      </w:r>
      <w:r w:rsidR="007E4F3A">
        <w:rPr>
          <w:sz w:val="22"/>
          <w:szCs w:val="22"/>
        </w:rPr>
        <w:t>,</w:t>
      </w:r>
      <w:r w:rsidRPr="004164A9">
        <w:rPr>
          <w:sz w:val="22"/>
          <w:szCs w:val="22"/>
        </w:rPr>
        <w:t xml:space="preserve"> w tym z przemoc</w:t>
      </w:r>
      <w:r w:rsidR="004164A9" w:rsidRPr="004164A9">
        <w:rPr>
          <w:sz w:val="22"/>
          <w:szCs w:val="22"/>
        </w:rPr>
        <w:t>ą</w:t>
      </w:r>
      <w:r w:rsidRPr="004164A9">
        <w:rPr>
          <w:sz w:val="22"/>
          <w:szCs w:val="22"/>
        </w:rPr>
        <w:t xml:space="preserve"> jest wsparcie asystenta rodziny, przy czym liczba rodzin obj</w:t>
      </w:r>
      <w:r w:rsidR="004164A9" w:rsidRPr="004164A9">
        <w:rPr>
          <w:sz w:val="22"/>
          <w:szCs w:val="22"/>
        </w:rPr>
        <w:t>ę</w:t>
      </w:r>
      <w:r w:rsidRPr="004164A9">
        <w:rPr>
          <w:sz w:val="22"/>
          <w:szCs w:val="22"/>
        </w:rPr>
        <w:t>tych wsparciem asystenta nie może w danym miesiącu przekroczy</w:t>
      </w:r>
      <w:r w:rsidR="004164A9" w:rsidRPr="004164A9">
        <w:rPr>
          <w:sz w:val="22"/>
          <w:szCs w:val="22"/>
        </w:rPr>
        <w:t>ć</w:t>
      </w:r>
      <w:r w:rsidRPr="004164A9">
        <w:rPr>
          <w:sz w:val="22"/>
          <w:szCs w:val="22"/>
        </w:rPr>
        <w:t xml:space="preserve"> 15 rodzin.</w:t>
      </w:r>
    </w:p>
    <w:p w:rsidR="00A07B0C" w:rsidRDefault="004915F8" w:rsidP="004164A9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4164A9">
        <w:rPr>
          <w:rFonts w:ascii="Times New Roman" w:hAnsi="Times New Roman" w:cs="Times New Roman"/>
          <w:sz w:val="22"/>
          <w:szCs w:val="22"/>
        </w:rPr>
        <w:t>Do tej formy wsparcia rodziny są kierowane poprzez pracownika socjalnego na podstawie jego wniosku do kierownika OPS , który podejmuje decyzję o zasadności przydzielenia rodzinie asystenta,  bądź przez sąd-  na wniosek np. kuratorów (jeżeli rodzina jest objęta dozorem kuratora) , placówek oświatowych , policji lub innej instytucji</w:t>
      </w:r>
      <w:r w:rsidR="007E4F3A">
        <w:rPr>
          <w:rFonts w:ascii="Times New Roman" w:hAnsi="Times New Roman" w:cs="Times New Roman"/>
          <w:sz w:val="22"/>
          <w:szCs w:val="22"/>
        </w:rPr>
        <w:t xml:space="preserve"> mającej wiedzę</w:t>
      </w:r>
      <w:r w:rsidRPr="004164A9">
        <w:rPr>
          <w:rFonts w:ascii="Times New Roman" w:hAnsi="Times New Roman" w:cs="Times New Roman"/>
          <w:sz w:val="22"/>
          <w:szCs w:val="22"/>
        </w:rPr>
        <w:t xml:space="preserve"> o potrzebie wsparcia rodziny w tej formie .</w:t>
      </w:r>
    </w:p>
    <w:p w:rsidR="00A07B0C" w:rsidRDefault="00A07B0C" w:rsidP="00A07B0C">
      <w:pPr>
        <w:pStyle w:val="Default"/>
        <w:spacing w:line="312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8E49A0">
        <w:rPr>
          <w:rFonts w:ascii="Times New Roman" w:hAnsi="Times New Roman" w:cs="Times New Roman"/>
          <w:sz w:val="22"/>
          <w:szCs w:val="22"/>
        </w:rPr>
        <w:t xml:space="preserve">Asystent jest bliżej rodziny i jej problemów, a jego elastyczny, nienormowany czas pracy powinien być dostosowany do rytmu życia rodziny i jej realnych potrzeb. Jego rola polega na niesieniu pomocy rodzinom dysfunkcyjnym, z problemem alkoholowym, rodzinom w których występuje przemoc , z małoletnimi dziećmi. Polega  na pomocy w </w:t>
      </w:r>
      <w:r w:rsidRPr="008E49A0">
        <w:rPr>
          <w:rFonts w:ascii="Times New Roman" w:hAnsi="Times New Roman" w:cs="Times New Roman"/>
          <w:sz w:val="22"/>
          <w:szCs w:val="22"/>
        </w:rPr>
        <w:lastRenderedPageBreak/>
        <w:t xml:space="preserve">rozwiązywaniu problemów wychowawczych, socjalnych, w tym w prowadzeniu gospodarstwa domowego, planowaniu wydatków i innych obowiązkach rodzicielskich. </w:t>
      </w:r>
    </w:p>
    <w:p w:rsidR="00664FB4" w:rsidRPr="0009413C" w:rsidRDefault="004164A9" w:rsidP="004164A9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4164A9">
        <w:rPr>
          <w:rFonts w:ascii="Times New Roman" w:hAnsi="Times New Roman" w:cs="Times New Roman"/>
          <w:sz w:val="22"/>
          <w:szCs w:val="22"/>
        </w:rPr>
        <w:t xml:space="preserve"> Oprócz pracy z rodziną asystent dokonuje półrocznej oceny pracy z rodziną, występuje w sprawach rodzin przed sądem, u kuratorów, pedagogów szkolnych i w innych instytucjach.</w:t>
      </w:r>
    </w:p>
    <w:p w:rsidR="00664FB4" w:rsidRDefault="00664FB4" w:rsidP="007E4F3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E4F3A" w:rsidRPr="0067630B" w:rsidRDefault="007E4F3A" w:rsidP="007E4F3A">
      <w:pPr>
        <w:pStyle w:val="Default"/>
        <w:spacing w:line="360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7630B">
        <w:rPr>
          <w:rFonts w:ascii="Times New Roman" w:hAnsi="Times New Roman" w:cs="Times New Roman"/>
          <w:sz w:val="22"/>
          <w:szCs w:val="22"/>
        </w:rPr>
        <w:t>DANE STATYSTYCZNE Z PRACY ASYSTENTA RODZINY ZA OKRES OD STYCZNIA DO GRUDNIA 2021 ROKU W GMINIE LUBOMIA</w:t>
      </w:r>
    </w:p>
    <w:tbl>
      <w:tblPr>
        <w:tblStyle w:val="Tabela-Siatka"/>
        <w:tblW w:w="9748" w:type="dxa"/>
        <w:tblLayout w:type="fixed"/>
        <w:tblLook w:val="04A0"/>
      </w:tblPr>
      <w:tblGrid>
        <w:gridCol w:w="1100"/>
        <w:gridCol w:w="1276"/>
        <w:gridCol w:w="1276"/>
        <w:gridCol w:w="1276"/>
        <w:gridCol w:w="1276"/>
        <w:gridCol w:w="1701"/>
        <w:gridCol w:w="1843"/>
      </w:tblGrid>
      <w:tr w:rsidR="007E4F3A" w:rsidTr="00A63A35">
        <w:tc>
          <w:tcPr>
            <w:tcW w:w="1100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Lata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 w:rsidRPr="009B54F5">
              <w:rPr>
                <w:rFonts w:cs="Times New Roman"/>
              </w:rPr>
              <w:t>Liczba rodzin korzystających z usług asystenta rodziny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7E4F3A" w:rsidRPr="009B54F5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W tym przydzielonych przez sąd</w:t>
            </w:r>
          </w:p>
        </w:tc>
        <w:tc>
          <w:tcPr>
            <w:tcW w:w="1276" w:type="dxa"/>
          </w:tcPr>
          <w:p w:rsidR="007E4F3A" w:rsidRPr="009B54F5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W tym przydzielonych przez prac. socjalnych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 w:rsidRPr="009B54F5">
              <w:rPr>
                <w:rFonts w:cs="Times New Roman"/>
              </w:rPr>
              <w:t>Liczba sporządzonych pism do innych instytucji,</w:t>
            </w:r>
          </w:p>
        </w:tc>
        <w:tc>
          <w:tcPr>
            <w:tcW w:w="1701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 w:rsidRPr="009B54F5">
              <w:rPr>
                <w:rFonts w:cs="Times New Roman"/>
              </w:rPr>
              <w:t xml:space="preserve">Liczba sporządzonych </w:t>
            </w:r>
            <w:r>
              <w:rPr>
                <w:rFonts w:cs="Times New Roman"/>
              </w:rPr>
              <w:t xml:space="preserve">pism </w:t>
            </w:r>
            <w:r w:rsidRPr="009B54F5">
              <w:rPr>
                <w:rFonts w:cs="Times New Roman"/>
              </w:rPr>
              <w:t>do sądu</w:t>
            </w:r>
          </w:p>
        </w:tc>
        <w:tc>
          <w:tcPr>
            <w:tcW w:w="1843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 w:rsidRPr="009B54F5">
              <w:rPr>
                <w:rFonts w:cs="Times New Roman"/>
              </w:rPr>
              <w:t>Wizyty asystenta rodziny w różnych instytucjach w sprawie podopiecznych</w:t>
            </w:r>
            <w:r>
              <w:rPr>
                <w:rFonts w:cs="Times New Roman"/>
              </w:rPr>
              <w:t xml:space="preserve"> w tym Komisariat, </w:t>
            </w:r>
            <w:proofErr w:type="spellStart"/>
            <w:r>
              <w:rPr>
                <w:rFonts w:cs="Times New Roman"/>
              </w:rPr>
              <w:t>szkoly,przedszkola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PCPR,Urząd</w:t>
            </w:r>
            <w:proofErr w:type="spellEnd"/>
            <w:r>
              <w:rPr>
                <w:rFonts w:cs="Times New Roman"/>
              </w:rPr>
              <w:t xml:space="preserve"> Pracy, Przychodnie lekarskie</w:t>
            </w:r>
          </w:p>
        </w:tc>
      </w:tr>
      <w:tr w:rsidR="007E4F3A" w:rsidTr="00A63A35">
        <w:tc>
          <w:tcPr>
            <w:tcW w:w="1100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1701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843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</w:tr>
      <w:tr w:rsidR="007E4F3A" w:rsidTr="00A63A35">
        <w:tc>
          <w:tcPr>
            <w:tcW w:w="1100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701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843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7E4F3A" w:rsidTr="00A63A35">
        <w:tc>
          <w:tcPr>
            <w:tcW w:w="1100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276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701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843" w:type="dxa"/>
          </w:tcPr>
          <w:p w:rsidR="007E4F3A" w:rsidRDefault="007E4F3A" w:rsidP="00A63A35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/>
              </w:rPr>
              <w:t>76</w:t>
            </w:r>
          </w:p>
        </w:tc>
      </w:tr>
    </w:tbl>
    <w:p w:rsidR="007E4F3A" w:rsidRDefault="007E4F3A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Default="007928A4" w:rsidP="007928A4">
      <w:pPr>
        <w:pStyle w:val="Normalny1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2021 i w 2022 r. wzrosła liczna rodzin , w których przydzielono asystenta na wniosek pracow</w:t>
      </w:r>
      <w:r w:rsidR="005305C1">
        <w:rPr>
          <w:sz w:val="22"/>
          <w:szCs w:val="22"/>
        </w:rPr>
        <w:t>n</w:t>
      </w:r>
      <w:r>
        <w:rPr>
          <w:sz w:val="22"/>
          <w:szCs w:val="22"/>
        </w:rPr>
        <w:t>ika socjalnego. Związane to jest często ze zgłoszeniem problemu w rodzinie pochodzącym ze</w:t>
      </w:r>
      <w:r w:rsidR="005305C1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środowiska (czasami anonimowym) , z placówek oświatowych, grup charytatywnych przy parafiach, członków dalszej rodziny, znajomych – monitujących problem ,  często alkoholowy w danej rodzinie. </w:t>
      </w:r>
    </w:p>
    <w:p w:rsidR="007928A4" w:rsidRPr="002F66DC" w:rsidRDefault="007928A4" w:rsidP="007928A4">
      <w:pPr>
        <w:pStyle w:val="Normalny1"/>
        <w:spacing w:line="312" w:lineRule="auto"/>
        <w:jc w:val="both"/>
        <w:rPr>
          <w:sz w:val="12"/>
          <w:szCs w:val="12"/>
        </w:rPr>
      </w:pPr>
      <w:r>
        <w:rPr>
          <w:sz w:val="22"/>
          <w:szCs w:val="22"/>
        </w:rPr>
        <w:t xml:space="preserve"> </w:t>
      </w:r>
    </w:p>
    <w:p w:rsidR="007928A4" w:rsidRDefault="007928A4" w:rsidP="007928A4">
      <w:pPr>
        <w:pStyle w:val="Normalny1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Pomoc udzielana bezpośrednio na skutek zgłaszanych interwencji</w:t>
      </w:r>
      <w:r w:rsidR="005305C1">
        <w:rPr>
          <w:sz w:val="22"/>
          <w:szCs w:val="22"/>
        </w:rPr>
        <w:t xml:space="preserve"> </w:t>
      </w:r>
      <w:r>
        <w:rPr>
          <w:sz w:val="22"/>
          <w:szCs w:val="22"/>
        </w:rPr>
        <w:t>-  a podejmowanych poprzez pracowników socjalnych, asystenta rodziny przedstawia się jak poniżej:</w:t>
      </w:r>
    </w:p>
    <w:p w:rsidR="007928A4" w:rsidRPr="002F66DC" w:rsidRDefault="007928A4" w:rsidP="007928A4">
      <w:pPr>
        <w:pStyle w:val="Normalny1"/>
        <w:spacing w:line="312" w:lineRule="auto"/>
        <w:jc w:val="both"/>
        <w:rPr>
          <w:b/>
          <w:sz w:val="12"/>
          <w:szCs w:val="12"/>
          <w:u w:val="single"/>
        </w:rPr>
      </w:pPr>
    </w:p>
    <w:p w:rsidR="007928A4" w:rsidRPr="008E49A0" w:rsidRDefault="007928A4" w:rsidP="007928A4">
      <w:pPr>
        <w:pStyle w:val="Normalny1"/>
        <w:numPr>
          <w:ilvl w:val="0"/>
          <w:numId w:val="10"/>
        </w:numPr>
        <w:spacing w:line="312" w:lineRule="auto"/>
        <w:jc w:val="both"/>
        <w:rPr>
          <w:b/>
          <w:sz w:val="22"/>
          <w:szCs w:val="22"/>
          <w:u w:val="single"/>
        </w:rPr>
      </w:pPr>
      <w:r w:rsidRPr="008E49A0">
        <w:rPr>
          <w:b/>
          <w:sz w:val="22"/>
          <w:szCs w:val="22"/>
          <w:u w:val="single"/>
        </w:rPr>
        <w:t>Podejmowanie działań interwencyjnych wobec sprawcy i ofiary przemocy.</w:t>
      </w:r>
    </w:p>
    <w:p w:rsidR="007928A4" w:rsidRPr="008E49A0" w:rsidRDefault="007928A4" w:rsidP="007928A4">
      <w:pPr>
        <w:pStyle w:val="Normalny1"/>
        <w:spacing w:line="312" w:lineRule="auto"/>
        <w:jc w:val="both"/>
        <w:rPr>
          <w:b/>
          <w:sz w:val="22"/>
          <w:szCs w:val="22"/>
          <w:u w:val="single"/>
        </w:rPr>
      </w:pPr>
    </w:p>
    <w:p w:rsidR="007928A4" w:rsidRDefault="007928A4" w:rsidP="007928A4">
      <w:pPr>
        <w:pStyle w:val="Standard"/>
        <w:spacing w:line="312" w:lineRule="auto"/>
        <w:jc w:val="both"/>
        <w:rPr>
          <w:rFonts w:cs="Times New Roman"/>
          <w:i/>
          <w:sz w:val="22"/>
          <w:szCs w:val="22"/>
        </w:rPr>
      </w:pPr>
      <w:r w:rsidRPr="008E49A0">
        <w:rPr>
          <w:rFonts w:cs="Times New Roman"/>
          <w:i/>
          <w:sz w:val="22"/>
          <w:szCs w:val="22"/>
        </w:rPr>
        <w:t xml:space="preserve">Do </w:t>
      </w:r>
      <w:r w:rsidRPr="008E49A0">
        <w:rPr>
          <w:rFonts w:cs="Times New Roman"/>
          <w:b/>
          <w:i/>
          <w:sz w:val="22"/>
          <w:szCs w:val="22"/>
        </w:rPr>
        <w:t>osób dotkniętych przemocą</w:t>
      </w:r>
      <w:r w:rsidRPr="008E49A0">
        <w:rPr>
          <w:rFonts w:cs="Times New Roman"/>
          <w:i/>
          <w:sz w:val="22"/>
          <w:szCs w:val="22"/>
        </w:rPr>
        <w:t xml:space="preserve"> </w:t>
      </w:r>
      <w:r w:rsidRPr="008E49A0">
        <w:rPr>
          <w:rFonts w:cs="Times New Roman"/>
          <w:b/>
          <w:i/>
          <w:sz w:val="22"/>
          <w:szCs w:val="22"/>
        </w:rPr>
        <w:t>(ofiary)</w:t>
      </w:r>
      <w:r w:rsidRPr="008E49A0">
        <w:rPr>
          <w:rFonts w:cs="Times New Roman"/>
          <w:i/>
          <w:sz w:val="22"/>
          <w:szCs w:val="22"/>
        </w:rPr>
        <w:t xml:space="preserve"> kierowane są </w:t>
      </w:r>
      <w:r w:rsidRPr="008E49A0">
        <w:rPr>
          <w:rFonts w:cs="Times New Roman"/>
          <w:b/>
          <w:i/>
          <w:sz w:val="22"/>
          <w:szCs w:val="22"/>
        </w:rPr>
        <w:t>działania pomocowe</w:t>
      </w:r>
      <w:r w:rsidRPr="008E49A0">
        <w:rPr>
          <w:rFonts w:cs="Times New Roman"/>
          <w:i/>
          <w:sz w:val="22"/>
          <w:szCs w:val="22"/>
        </w:rPr>
        <w:t xml:space="preserve"> takie jak:</w:t>
      </w:r>
    </w:p>
    <w:p w:rsidR="006905FB" w:rsidRPr="006905FB" w:rsidRDefault="006905FB" w:rsidP="007928A4">
      <w:pPr>
        <w:pStyle w:val="Standard"/>
        <w:spacing w:line="312" w:lineRule="auto"/>
        <w:jc w:val="both"/>
        <w:rPr>
          <w:rFonts w:cs="Times New Roman"/>
          <w:i/>
          <w:sz w:val="12"/>
          <w:szCs w:val="12"/>
        </w:rPr>
      </w:pPr>
    </w:p>
    <w:p w:rsidR="007928A4" w:rsidRPr="008E49A0" w:rsidRDefault="007928A4" w:rsidP="007928A4">
      <w:pPr>
        <w:pStyle w:val="Standard"/>
        <w:numPr>
          <w:ilvl w:val="0"/>
          <w:numId w:val="30"/>
        </w:numPr>
        <w:spacing w:line="312" w:lineRule="auto"/>
        <w:rPr>
          <w:rFonts w:cs="Times New Roman"/>
          <w:sz w:val="22"/>
          <w:szCs w:val="22"/>
        </w:rPr>
      </w:pPr>
      <w:r w:rsidRPr="008E49A0">
        <w:rPr>
          <w:rFonts w:cs="Times New Roman"/>
          <w:sz w:val="22"/>
          <w:szCs w:val="22"/>
        </w:rPr>
        <w:t>informowanie o możliwościach uzyskania pomocy: prawnej, finansowej ,instytucjonalnej, przedstawienie prawnych aspektów stosowania przemocy</w:t>
      </w:r>
    </w:p>
    <w:p w:rsidR="007928A4" w:rsidRDefault="007928A4" w:rsidP="007928A4">
      <w:pPr>
        <w:pStyle w:val="Standard"/>
        <w:numPr>
          <w:ilvl w:val="0"/>
          <w:numId w:val="30"/>
        </w:numPr>
        <w:spacing w:line="312" w:lineRule="auto"/>
        <w:jc w:val="both"/>
        <w:rPr>
          <w:rFonts w:cs="Times New Roman"/>
          <w:sz w:val="22"/>
          <w:szCs w:val="22"/>
        </w:rPr>
      </w:pPr>
      <w:r w:rsidRPr="008E49A0">
        <w:rPr>
          <w:rFonts w:cs="Times New Roman"/>
          <w:sz w:val="22"/>
          <w:szCs w:val="22"/>
        </w:rPr>
        <w:t xml:space="preserve">skierowanie na konsultacje medyczne, psychiatryczne, </w:t>
      </w:r>
    </w:p>
    <w:p w:rsidR="007928A4" w:rsidRDefault="007928A4" w:rsidP="007928A4">
      <w:pPr>
        <w:pStyle w:val="Standard"/>
        <w:numPr>
          <w:ilvl w:val="0"/>
          <w:numId w:val="30"/>
        </w:numPr>
        <w:spacing w:line="312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skierowanie </w:t>
      </w:r>
      <w:r w:rsidRPr="008E49A0">
        <w:rPr>
          <w:rFonts w:cs="Times New Roman"/>
          <w:sz w:val="22"/>
          <w:szCs w:val="22"/>
        </w:rPr>
        <w:t>do udziału w grupie wsparcia dla ofiar przemocy,</w:t>
      </w:r>
    </w:p>
    <w:p w:rsidR="007928A4" w:rsidRPr="008E49A0" w:rsidRDefault="007928A4" w:rsidP="007928A4">
      <w:pPr>
        <w:pStyle w:val="Standard"/>
        <w:numPr>
          <w:ilvl w:val="0"/>
          <w:numId w:val="30"/>
        </w:numPr>
        <w:spacing w:line="312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razie konieczności skierowanie (ofiary z pozostałymi członkami rodziny dotkniętymi przemocą, np. z dziećmi) do całodobowej</w:t>
      </w:r>
      <w:r w:rsidRPr="008E49A0">
        <w:rPr>
          <w:rFonts w:cs="Times New Roman"/>
          <w:sz w:val="22"/>
          <w:szCs w:val="22"/>
        </w:rPr>
        <w:t xml:space="preserve"> placówki </w:t>
      </w:r>
      <w:r>
        <w:rPr>
          <w:rFonts w:cs="Times New Roman"/>
          <w:sz w:val="22"/>
          <w:szCs w:val="22"/>
        </w:rPr>
        <w:t xml:space="preserve">wsparcia </w:t>
      </w:r>
      <w:r w:rsidRPr="008E49A0">
        <w:rPr>
          <w:rFonts w:cs="Times New Roman"/>
          <w:sz w:val="22"/>
          <w:szCs w:val="22"/>
        </w:rPr>
        <w:t>dla ofiar przemocy</w:t>
      </w:r>
      <w:r>
        <w:rPr>
          <w:rFonts w:cs="Times New Roman"/>
          <w:sz w:val="22"/>
          <w:szCs w:val="22"/>
        </w:rPr>
        <w:t>,</w:t>
      </w:r>
    </w:p>
    <w:p w:rsidR="007928A4" w:rsidRPr="004164A9" w:rsidRDefault="007928A4" w:rsidP="007928A4">
      <w:pPr>
        <w:pStyle w:val="Akapitzlist"/>
        <w:numPr>
          <w:ilvl w:val="0"/>
          <w:numId w:val="30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 w:rsidRPr="004164A9">
        <w:rPr>
          <w:rFonts w:ascii="Times New Roman" w:hAnsi="Times New Roman" w:cs="Times New Roman"/>
        </w:rPr>
        <w:t xml:space="preserve">skierowanie do udziału w grupach wsparcia dla osób </w:t>
      </w:r>
      <w:proofErr w:type="spellStart"/>
      <w:r w:rsidRPr="004164A9">
        <w:rPr>
          <w:rFonts w:ascii="Times New Roman" w:hAnsi="Times New Roman" w:cs="Times New Roman"/>
        </w:rPr>
        <w:t>współuzależnionych</w:t>
      </w:r>
      <w:proofErr w:type="spellEnd"/>
      <w:r>
        <w:rPr>
          <w:rFonts w:ascii="Times New Roman" w:hAnsi="Times New Roman" w:cs="Times New Roman"/>
        </w:rPr>
        <w:t>,</w:t>
      </w:r>
      <w:r w:rsidRPr="004164A9">
        <w:rPr>
          <w:rFonts w:ascii="Times New Roman" w:hAnsi="Times New Roman" w:cs="Times New Roman"/>
        </w:rPr>
        <w:t xml:space="preserve"> </w:t>
      </w:r>
    </w:p>
    <w:p w:rsidR="007928A4" w:rsidRPr="008E49A0" w:rsidRDefault="007928A4" w:rsidP="007928A4">
      <w:pPr>
        <w:pStyle w:val="Standard"/>
        <w:numPr>
          <w:ilvl w:val="0"/>
          <w:numId w:val="30"/>
        </w:numPr>
        <w:spacing w:line="312" w:lineRule="auto"/>
        <w:jc w:val="both"/>
        <w:rPr>
          <w:rFonts w:cs="Times New Roman"/>
          <w:sz w:val="22"/>
          <w:szCs w:val="22"/>
        </w:rPr>
      </w:pPr>
      <w:r w:rsidRPr="008E49A0">
        <w:rPr>
          <w:rFonts w:cs="Times New Roman"/>
          <w:sz w:val="22"/>
          <w:szCs w:val="22"/>
        </w:rPr>
        <w:t>cykliczne wizyty w środowisku, wsparcie emocjonalne</w:t>
      </w:r>
      <w:r>
        <w:rPr>
          <w:rFonts w:cs="Times New Roman"/>
          <w:sz w:val="22"/>
          <w:szCs w:val="22"/>
        </w:rPr>
        <w:t>,</w:t>
      </w:r>
    </w:p>
    <w:p w:rsidR="006905FB" w:rsidRPr="0009413C" w:rsidRDefault="007928A4" w:rsidP="006905FB">
      <w:pPr>
        <w:pStyle w:val="Standard"/>
        <w:numPr>
          <w:ilvl w:val="0"/>
          <w:numId w:val="30"/>
        </w:numPr>
        <w:spacing w:line="312" w:lineRule="auto"/>
        <w:jc w:val="both"/>
        <w:rPr>
          <w:rFonts w:cs="Times New Roman"/>
          <w:sz w:val="22"/>
          <w:szCs w:val="22"/>
        </w:rPr>
      </w:pPr>
      <w:r w:rsidRPr="008E49A0">
        <w:rPr>
          <w:rFonts w:cs="Times New Roman"/>
          <w:sz w:val="22"/>
          <w:szCs w:val="22"/>
        </w:rPr>
        <w:lastRenderedPageBreak/>
        <w:t>pomoc socjalna oraz finansowa w postaci zasiłków celowych, okresowych, opłacenia posiłków dla dzieci w szkole/przedszkolu.</w:t>
      </w:r>
    </w:p>
    <w:p w:rsidR="007928A4" w:rsidRPr="002F66DC" w:rsidRDefault="007928A4" w:rsidP="007928A4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7928A4" w:rsidRDefault="007928A4" w:rsidP="007928A4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8E49A0">
        <w:rPr>
          <w:rFonts w:cs="Times New Roman"/>
          <w:b/>
          <w:i/>
          <w:sz w:val="22"/>
          <w:szCs w:val="22"/>
        </w:rPr>
        <w:t>Pomoc dzieciom</w:t>
      </w:r>
      <w:r w:rsidRPr="008E49A0">
        <w:rPr>
          <w:rFonts w:cs="Times New Roman"/>
          <w:i/>
          <w:sz w:val="22"/>
          <w:szCs w:val="22"/>
        </w:rPr>
        <w:t xml:space="preserve"> z rodzin doznających przemocy</w:t>
      </w:r>
      <w:r w:rsidRPr="008E49A0">
        <w:rPr>
          <w:rFonts w:cs="Times New Roman"/>
          <w:sz w:val="22"/>
          <w:szCs w:val="22"/>
        </w:rPr>
        <w:t>:</w:t>
      </w:r>
    </w:p>
    <w:p w:rsidR="007928A4" w:rsidRPr="008E49A0" w:rsidRDefault="007928A4" w:rsidP="007928A4">
      <w:pPr>
        <w:pStyle w:val="Standard"/>
        <w:numPr>
          <w:ilvl w:val="0"/>
          <w:numId w:val="29"/>
        </w:numPr>
        <w:spacing w:line="312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objęcie rodziny pomocą asystenta rodziny,</w:t>
      </w:r>
    </w:p>
    <w:p w:rsidR="007928A4" w:rsidRPr="004164A9" w:rsidRDefault="007928A4" w:rsidP="007928A4">
      <w:pPr>
        <w:pStyle w:val="Akapitzlist"/>
        <w:numPr>
          <w:ilvl w:val="0"/>
          <w:numId w:val="29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 w:rsidRPr="004164A9">
        <w:rPr>
          <w:rFonts w:ascii="Times New Roman" w:hAnsi="Times New Roman" w:cs="Times New Roman"/>
        </w:rPr>
        <w:t>objęcie dziecka/dzieci pomocą pedagoga szkolnego</w:t>
      </w:r>
    </w:p>
    <w:p w:rsidR="007928A4" w:rsidRPr="004164A9" w:rsidRDefault="007928A4" w:rsidP="007928A4">
      <w:pPr>
        <w:pStyle w:val="Akapitzlist"/>
        <w:numPr>
          <w:ilvl w:val="0"/>
          <w:numId w:val="29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w załatwieniu konsultacji</w:t>
      </w:r>
      <w:r w:rsidRPr="004164A9">
        <w:rPr>
          <w:rFonts w:ascii="Times New Roman" w:hAnsi="Times New Roman" w:cs="Times New Roman"/>
        </w:rPr>
        <w:t xml:space="preserve"> w poradni psychologiczno-pedagogicznej, poradni specjalistycznej, skierowanie do pomocy terapeutycznej</w:t>
      </w:r>
      <w:r>
        <w:rPr>
          <w:rFonts w:ascii="Times New Roman" w:hAnsi="Times New Roman" w:cs="Times New Roman"/>
        </w:rPr>
        <w:t>,</w:t>
      </w:r>
    </w:p>
    <w:p w:rsidR="007928A4" w:rsidRPr="004164A9" w:rsidRDefault="007928A4" w:rsidP="007928A4">
      <w:pPr>
        <w:pStyle w:val="Akapitzlist"/>
        <w:numPr>
          <w:ilvl w:val="0"/>
          <w:numId w:val="29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 w:rsidRPr="004164A9">
        <w:rPr>
          <w:rFonts w:ascii="Times New Roman" w:hAnsi="Times New Roman" w:cs="Times New Roman"/>
        </w:rPr>
        <w:t>objęcie dziecka/dzieci pomocą psychologa z  Powiatowego Centrum Pomocy Rodzinie (PCPR) w Wodzisławiu Śl. lub Poradni Pedagogiczno-Psychologicznej w Wodzisławiu Śl.</w:t>
      </w:r>
      <w:r>
        <w:rPr>
          <w:rFonts w:ascii="Times New Roman" w:hAnsi="Times New Roman" w:cs="Times New Roman"/>
        </w:rPr>
        <w:t>,</w:t>
      </w:r>
    </w:p>
    <w:p w:rsidR="007928A4" w:rsidRPr="004164A9" w:rsidRDefault="007928A4" w:rsidP="007928A4">
      <w:pPr>
        <w:pStyle w:val="Akapitzlist"/>
        <w:numPr>
          <w:ilvl w:val="0"/>
          <w:numId w:val="29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 w:rsidRPr="004164A9">
        <w:rPr>
          <w:rFonts w:ascii="Times New Roman" w:hAnsi="Times New Roman" w:cs="Times New Roman"/>
        </w:rPr>
        <w:t xml:space="preserve">udział rodziców w zajęciach </w:t>
      </w:r>
      <w:proofErr w:type="spellStart"/>
      <w:r w:rsidRPr="004164A9">
        <w:rPr>
          <w:rFonts w:ascii="Times New Roman" w:hAnsi="Times New Roman" w:cs="Times New Roman"/>
        </w:rPr>
        <w:t>psychoedukacyjnych</w:t>
      </w:r>
      <w:proofErr w:type="spellEnd"/>
      <w:r w:rsidRPr="004164A9">
        <w:rPr>
          <w:rFonts w:ascii="Times New Roman" w:hAnsi="Times New Roman" w:cs="Times New Roman"/>
        </w:rPr>
        <w:t xml:space="preserve"> i innych, uczących umiejętności wychowawczych np. szkoła dla rodziców i wychowawców (zajęcia w PCPR Wodzisław Śl.)</w:t>
      </w:r>
      <w:r>
        <w:rPr>
          <w:rFonts w:ascii="Times New Roman" w:hAnsi="Times New Roman" w:cs="Times New Roman"/>
        </w:rPr>
        <w:t>,</w:t>
      </w:r>
    </w:p>
    <w:p w:rsidR="007928A4" w:rsidRPr="004164A9" w:rsidRDefault="007928A4" w:rsidP="007928A4">
      <w:pPr>
        <w:pStyle w:val="Akapitzlist"/>
        <w:numPr>
          <w:ilvl w:val="0"/>
          <w:numId w:val="29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 w:rsidRPr="004164A9">
        <w:rPr>
          <w:rFonts w:ascii="Times New Roman" w:hAnsi="Times New Roman" w:cs="Times New Roman"/>
        </w:rPr>
        <w:t>udział dziecka w zajęciach o charakterze wyrównawczym, kompensacyjnym lub profilaktycznym</w:t>
      </w:r>
    </w:p>
    <w:p w:rsidR="007928A4" w:rsidRPr="004164A9" w:rsidRDefault="007928A4" w:rsidP="007928A4">
      <w:pPr>
        <w:pStyle w:val="Akapitzlist"/>
        <w:numPr>
          <w:ilvl w:val="0"/>
          <w:numId w:val="29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 w:rsidRPr="004164A9">
        <w:rPr>
          <w:rFonts w:ascii="Times New Roman" w:hAnsi="Times New Roman" w:cs="Times New Roman"/>
        </w:rPr>
        <w:t>pomoc materialna– zasiłki celowe, wypoczynek wakacyjny, dożywianie, stypendium szkolne,</w:t>
      </w:r>
    </w:p>
    <w:p w:rsidR="007928A4" w:rsidRPr="004164A9" w:rsidRDefault="007928A4" w:rsidP="007928A4">
      <w:pPr>
        <w:pStyle w:val="Akapitzlist"/>
        <w:numPr>
          <w:ilvl w:val="0"/>
          <w:numId w:val="29"/>
        </w:numPr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</w:rPr>
      </w:pPr>
      <w:r w:rsidRPr="004164A9">
        <w:rPr>
          <w:rFonts w:ascii="Times New Roman" w:hAnsi="Times New Roman" w:cs="Times New Roman"/>
        </w:rPr>
        <w:t>powiadomienie sądu rodzinnego i nieletnich o sytuacji dziecka</w:t>
      </w:r>
    </w:p>
    <w:p w:rsidR="007928A4" w:rsidRPr="002F66DC" w:rsidRDefault="007928A4" w:rsidP="007928A4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7928A4" w:rsidRPr="008E49A0" w:rsidRDefault="007928A4" w:rsidP="007928A4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8E49A0">
        <w:rPr>
          <w:rFonts w:cs="Times New Roman"/>
          <w:b/>
          <w:i/>
          <w:sz w:val="22"/>
          <w:szCs w:val="22"/>
        </w:rPr>
        <w:t>Działania</w:t>
      </w:r>
      <w:r w:rsidRPr="008E49A0">
        <w:rPr>
          <w:rFonts w:cs="Times New Roman"/>
          <w:i/>
          <w:sz w:val="22"/>
          <w:szCs w:val="22"/>
        </w:rPr>
        <w:t xml:space="preserve"> dotyczące </w:t>
      </w:r>
      <w:r w:rsidRPr="008E49A0">
        <w:rPr>
          <w:rFonts w:cs="Times New Roman"/>
          <w:b/>
          <w:i/>
          <w:sz w:val="22"/>
          <w:szCs w:val="22"/>
        </w:rPr>
        <w:t>sprawcy przemocy</w:t>
      </w:r>
      <w:r w:rsidRPr="008E49A0">
        <w:rPr>
          <w:rFonts w:cs="Times New Roman"/>
          <w:i/>
          <w:sz w:val="22"/>
          <w:szCs w:val="22"/>
        </w:rPr>
        <w:t xml:space="preserve"> w rodzinie: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ustalenie uprzedniej karalności sprawcy przemocy, w tym za przestępstwo podobne (w razie uprzedniego skazania sprawcy przemocy ustalenie, czy został wobec niego orzeczony dozór kuratora sądowego, a w takim przypadku powiadomienie właściwego kuratora dla dorosłych o fakcie stosowania przemocy przez podopiecznego)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powiadomienie prokuratury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wszczęcie sprawy sądowej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o </w:t>
      </w:r>
      <w:r w:rsidRPr="008E49A0">
        <w:rPr>
          <w:rFonts w:ascii="Times New Roman" w:hAnsi="Times New Roman" w:cs="Times New Roman"/>
        </w:rPr>
        <w:t>przyznanie rodzinie kuratora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zobowiązanie do leczenia odwykowego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284" w:hanging="284"/>
        <w:contextualSpacing w:val="0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 </w:t>
      </w:r>
      <w:r w:rsidRPr="008E49A0">
        <w:rPr>
          <w:rFonts w:ascii="Times New Roman" w:hAnsi="Times New Roman" w:cs="Times New Roman"/>
        </w:rPr>
        <w:tab/>
        <w:t>poinformowanie  o możliwościach prawnych dotyczących skierowania osoby stosującej        przemoc w rodzinie na badanie przez biegłego w zakresie uzależnienia od alkoholu , a dalej na leczenie odwykowe (Komisja przy UG w Lubomia)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284" w:hanging="284"/>
        <w:contextualSpacing w:val="0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     zobowiązanie do uczestnictwa w oddziaływaniach korekcyjno - edukacyjnych</w:t>
      </w:r>
    </w:p>
    <w:p w:rsidR="007928A4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     kierowanie do udziału w </w:t>
      </w:r>
      <w:r>
        <w:rPr>
          <w:rFonts w:ascii="Times New Roman" w:hAnsi="Times New Roman" w:cs="Times New Roman"/>
        </w:rPr>
        <w:t>programach korekcyjno-edukacyjnych</w:t>
      </w:r>
    </w:p>
    <w:p w:rsidR="007928A4" w:rsidRPr="008E49A0" w:rsidRDefault="007928A4" w:rsidP="007928A4">
      <w:pPr>
        <w:pStyle w:val="Akapitzlist"/>
        <w:numPr>
          <w:ilvl w:val="0"/>
          <w:numId w:val="13"/>
        </w:numPr>
        <w:autoSpaceDE w:val="0"/>
        <w:autoSpaceDN w:val="0"/>
        <w:spacing w:after="0" w:line="312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     interwencja i pomoc innej instytucji</w:t>
      </w:r>
    </w:p>
    <w:p w:rsidR="007928A4" w:rsidRPr="002F66DC" w:rsidRDefault="007928A4" w:rsidP="007928A4">
      <w:pPr>
        <w:pStyle w:val="Normalny1"/>
        <w:spacing w:line="312" w:lineRule="auto"/>
        <w:jc w:val="both"/>
        <w:rPr>
          <w:sz w:val="12"/>
          <w:szCs w:val="12"/>
        </w:rPr>
      </w:pPr>
    </w:p>
    <w:p w:rsidR="007928A4" w:rsidRPr="008E49A0" w:rsidRDefault="007928A4" w:rsidP="007928A4">
      <w:pPr>
        <w:pStyle w:val="Default"/>
        <w:numPr>
          <w:ilvl w:val="0"/>
          <w:numId w:val="10"/>
        </w:numPr>
        <w:spacing w:line="312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E49A0">
        <w:rPr>
          <w:rFonts w:ascii="Times New Roman" w:hAnsi="Times New Roman" w:cs="Times New Roman"/>
          <w:b/>
          <w:sz w:val="22"/>
          <w:szCs w:val="22"/>
          <w:u w:val="single"/>
        </w:rPr>
        <w:t xml:space="preserve">Kierowanie do Ośrodków Wsparcia </w:t>
      </w:r>
    </w:p>
    <w:p w:rsidR="007928A4" w:rsidRPr="008E49A0" w:rsidRDefault="007928A4" w:rsidP="007928A4">
      <w:pPr>
        <w:pStyle w:val="Default"/>
        <w:spacing w:line="312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8E49A0">
        <w:rPr>
          <w:rFonts w:ascii="Times New Roman" w:hAnsi="Times New Roman" w:cs="Times New Roman"/>
          <w:sz w:val="22"/>
          <w:szCs w:val="22"/>
        </w:rPr>
        <w:t xml:space="preserve">Osoby dotknięte przemocą, ofiary przemocy domowej i ich dzieci -  wymagające odizolowania od sprawcy są  kierowane do Ośrodków Wsparcia. Najczęściej osoby te są kierowane do ośrodków oferujących całodobowe wsparcie z wyżywieniem, położonych najbliżej  miejsca zamieszkania ( np.: przy PCPR w Wodzisławiu Śl., do  Domu Samotnej Matki „Maja” w Raciborzu), co jest ważne szczególnie w przypadku dzieci uczęszczających do szkoły na terenie naszej gminy, aby nie zmieniać nauczycieli czy kolegów. </w:t>
      </w:r>
    </w:p>
    <w:p w:rsidR="007928A4" w:rsidRPr="008E49A0" w:rsidRDefault="007928A4" w:rsidP="007928A4">
      <w:pPr>
        <w:pStyle w:val="Default"/>
        <w:spacing w:line="312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8E49A0">
        <w:rPr>
          <w:rFonts w:ascii="Times New Roman" w:hAnsi="Times New Roman" w:cs="Times New Roman"/>
          <w:sz w:val="22"/>
          <w:szCs w:val="22"/>
        </w:rPr>
        <w:t>W przypadku , gdy ofiara przemocy deklaruje chęć pobytu w placówce jak najdalej od miejsca zamieszkania sprawcy, OPS pomaga w znalezieniu ośrodka wsparcia dla ofiar przemocy i ich dzieci na terenie całej Polski.</w:t>
      </w:r>
    </w:p>
    <w:p w:rsidR="007928A4" w:rsidRPr="002F66DC" w:rsidRDefault="007928A4" w:rsidP="007928A4">
      <w:pPr>
        <w:pStyle w:val="Default"/>
        <w:spacing w:line="312" w:lineRule="auto"/>
        <w:ind w:left="360"/>
        <w:rPr>
          <w:rFonts w:ascii="Times New Roman" w:hAnsi="Times New Roman" w:cs="Times New Roman"/>
          <w:sz w:val="12"/>
          <w:szCs w:val="12"/>
        </w:rPr>
      </w:pPr>
    </w:p>
    <w:p w:rsidR="007928A4" w:rsidRPr="0067630B" w:rsidRDefault="007928A4" w:rsidP="007928A4">
      <w:pPr>
        <w:pStyle w:val="Default"/>
        <w:numPr>
          <w:ilvl w:val="0"/>
          <w:numId w:val="10"/>
        </w:numPr>
        <w:spacing w:line="312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E49A0">
        <w:rPr>
          <w:rFonts w:ascii="Times New Roman" w:hAnsi="Times New Roman" w:cs="Times New Roman"/>
          <w:b/>
          <w:sz w:val="22"/>
          <w:szCs w:val="22"/>
          <w:u w:val="single"/>
        </w:rPr>
        <w:t xml:space="preserve">Pomoc poprzez projekty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oraz programy pomocowe.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 w:rsidRPr="008E49A0">
        <w:rPr>
          <w:rFonts w:cs="Times New Roman"/>
          <w:sz w:val="22"/>
          <w:szCs w:val="22"/>
        </w:rPr>
        <w:t>Osoby doznające przemocy jak</w:t>
      </w:r>
      <w:r>
        <w:rPr>
          <w:rFonts w:cs="Times New Roman"/>
          <w:sz w:val="22"/>
          <w:szCs w:val="22"/>
        </w:rPr>
        <w:t xml:space="preserve"> i </w:t>
      </w:r>
      <w:r w:rsidRPr="008E49A0">
        <w:rPr>
          <w:rFonts w:cs="Times New Roman"/>
          <w:sz w:val="22"/>
          <w:szCs w:val="22"/>
        </w:rPr>
        <w:t xml:space="preserve"> osoby stosujące przemoc mogą skorzystać z</w:t>
      </w:r>
      <w:r>
        <w:rPr>
          <w:rFonts w:cs="Times New Roman"/>
          <w:sz w:val="22"/>
          <w:szCs w:val="22"/>
        </w:rPr>
        <w:t xml:space="preserve"> form wsparcia oferowanych przez instytucje działające na polu przemocy ,  w ostatnim  czasie dostępnych  także w formie </w:t>
      </w:r>
      <w:proofErr w:type="spellStart"/>
      <w:r>
        <w:rPr>
          <w:rFonts w:cs="Times New Roman"/>
          <w:sz w:val="22"/>
          <w:szCs w:val="22"/>
        </w:rPr>
        <w:t>on-line</w:t>
      </w:r>
      <w:proofErr w:type="spellEnd"/>
      <w:r>
        <w:rPr>
          <w:rFonts w:cs="Times New Roman"/>
          <w:sz w:val="22"/>
          <w:szCs w:val="22"/>
        </w:rPr>
        <w:t xml:space="preserve">. Oferty (w formie do wyboru) realizowane przez  PCPR Wodzisław Śl., lub w formie </w:t>
      </w:r>
      <w:proofErr w:type="spellStart"/>
      <w:r>
        <w:rPr>
          <w:rFonts w:cs="Times New Roman"/>
          <w:sz w:val="22"/>
          <w:szCs w:val="22"/>
        </w:rPr>
        <w:t>on-line</w:t>
      </w:r>
      <w:proofErr w:type="spellEnd"/>
      <w:r>
        <w:rPr>
          <w:rFonts w:cs="Times New Roman"/>
          <w:sz w:val="22"/>
          <w:szCs w:val="22"/>
        </w:rPr>
        <w:t xml:space="preserve"> na terenie całej Polski, obejmują, m.in.:  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-spotkania z terapeutą ds. uzależnień /nałogów,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-spotkania z terapeuta dla osób </w:t>
      </w:r>
      <w:proofErr w:type="spellStart"/>
      <w:r>
        <w:rPr>
          <w:rFonts w:cs="Times New Roman"/>
          <w:sz w:val="22"/>
          <w:szCs w:val="22"/>
        </w:rPr>
        <w:t>współuzależnionych</w:t>
      </w:r>
      <w:proofErr w:type="spellEnd"/>
      <w:r>
        <w:rPr>
          <w:rFonts w:cs="Times New Roman"/>
          <w:sz w:val="22"/>
          <w:szCs w:val="22"/>
        </w:rPr>
        <w:t xml:space="preserve"> (ofiar przemocy), </w:t>
      </w:r>
    </w:p>
    <w:p w:rsidR="007928A4" w:rsidRDefault="0067630B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</w:t>
      </w:r>
      <w:r w:rsidR="007928A4" w:rsidRPr="008E49A0">
        <w:rPr>
          <w:rFonts w:cs="Times New Roman"/>
          <w:sz w:val="22"/>
          <w:szCs w:val="22"/>
        </w:rPr>
        <w:t xml:space="preserve">spotkań z terapeutą ds. przemocy, 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-spotkań z psychologiem dla osób dorosłych  oraz dzieci 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-warsztaty „szkoły dla rodziców”  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-programy korekcyjno-edukacyjne dla sprawców przemocy(</w:t>
      </w:r>
      <w:r w:rsidRPr="0051276D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np. w 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-trening</w:t>
      </w:r>
      <w:r w:rsidRPr="008E49A0">
        <w:rPr>
          <w:rFonts w:cs="Times New Roman"/>
          <w:sz w:val="22"/>
          <w:szCs w:val="22"/>
        </w:rPr>
        <w:t xml:space="preserve"> kompetencji i </w:t>
      </w:r>
      <w:r>
        <w:rPr>
          <w:rFonts w:cs="Times New Roman"/>
          <w:sz w:val="22"/>
          <w:szCs w:val="22"/>
        </w:rPr>
        <w:t>komunikacji psychospołecznych,</w:t>
      </w:r>
    </w:p>
    <w:p w:rsidR="007928A4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-darmowe</w:t>
      </w:r>
      <w:r w:rsidRPr="008E49A0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porady prawne (punkty w Wodzisławiu SL. Radlinie, Pszowie, Rydułtowach)</w:t>
      </w:r>
    </w:p>
    <w:p w:rsidR="007928A4" w:rsidRDefault="0067630B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7928A4">
        <w:rPr>
          <w:rFonts w:cs="Times New Roman"/>
          <w:sz w:val="22"/>
          <w:szCs w:val="22"/>
        </w:rPr>
        <w:t xml:space="preserve">-mediacje rodzinne, </w:t>
      </w:r>
      <w:r w:rsidR="007928A4" w:rsidRPr="008E49A0">
        <w:rPr>
          <w:rFonts w:cs="Times New Roman"/>
          <w:sz w:val="22"/>
          <w:szCs w:val="22"/>
        </w:rPr>
        <w:t xml:space="preserve"> </w:t>
      </w:r>
    </w:p>
    <w:p w:rsidR="007928A4" w:rsidRPr="008E49A0" w:rsidRDefault="007928A4" w:rsidP="007928A4">
      <w:pPr>
        <w:pStyle w:val="Standard"/>
        <w:spacing w:line="31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ale także pomoc finansowa</w:t>
      </w:r>
      <w:r w:rsidRPr="008E49A0">
        <w:rPr>
          <w:rFonts w:cs="Times New Roman"/>
          <w:sz w:val="22"/>
          <w:szCs w:val="22"/>
        </w:rPr>
        <w:t xml:space="preserve"> w formie zasiłków pieniężnych lub świadczeń rzeczowych </w:t>
      </w:r>
      <w:r>
        <w:rPr>
          <w:rFonts w:cs="Times New Roman"/>
          <w:sz w:val="22"/>
          <w:szCs w:val="22"/>
        </w:rPr>
        <w:t xml:space="preserve"> (OPS Lubomia).</w:t>
      </w:r>
    </w:p>
    <w:p w:rsidR="007928A4" w:rsidRPr="0051276D" w:rsidRDefault="007928A4" w:rsidP="007928A4">
      <w:pPr>
        <w:pStyle w:val="Standard"/>
        <w:spacing w:line="312" w:lineRule="auto"/>
        <w:rPr>
          <w:rFonts w:cs="Times New Roman"/>
          <w:i/>
          <w:sz w:val="22"/>
          <w:szCs w:val="22"/>
        </w:rPr>
      </w:pPr>
      <w:r w:rsidRPr="0051276D">
        <w:rPr>
          <w:rFonts w:cs="Times New Roman"/>
          <w:i/>
          <w:sz w:val="22"/>
          <w:szCs w:val="22"/>
        </w:rPr>
        <w:t>Informacje o dostępnych formach pomocy można znaleźć  się na stronie OPS Lubomia.</w:t>
      </w:r>
    </w:p>
    <w:p w:rsidR="007928A4" w:rsidRPr="002F66DC" w:rsidRDefault="007928A4" w:rsidP="007928A4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928A4" w:rsidRPr="0067630B" w:rsidRDefault="007928A4" w:rsidP="0067630B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 w:cs="Times New Roman"/>
          <w:b/>
          <w:u w:val="single"/>
        </w:rPr>
      </w:pPr>
      <w:r w:rsidRPr="0067630B">
        <w:rPr>
          <w:rFonts w:ascii="Times New Roman" w:hAnsi="Times New Roman" w:cs="Times New Roman"/>
          <w:b/>
          <w:u w:val="single"/>
        </w:rPr>
        <w:t xml:space="preserve">Prowadzenie poradnictwa w zakresie przeciwdziałania przemocy w rodzinie </w:t>
      </w:r>
    </w:p>
    <w:p w:rsidR="007928A4" w:rsidRDefault="007928A4" w:rsidP="007928A4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Poprzez</w:t>
      </w:r>
      <w:r w:rsidR="0067630B">
        <w:rPr>
          <w:rFonts w:ascii="Times New Roman" w:hAnsi="Times New Roman" w:cs="Times New Roman"/>
        </w:rPr>
        <w:t xml:space="preserve"> jednostki organizacyjne gminy t</w:t>
      </w:r>
      <w:r w:rsidRPr="008E49A0">
        <w:rPr>
          <w:rFonts w:ascii="Times New Roman" w:hAnsi="Times New Roman" w:cs="Times New Roman"/>
        </w:rPr>
        <w:t xml:space="preserve">akie jak:  placówki oświatowe, gminny ośrodek kultury, a w szczególności poprzez OPS prowadzona jest akcja informacyjna dotycząca przeciwdziałania przemocy w rodzinie oraz </w:t>
      </w:r>
      <w:r>
        <w:rPr>
          <w:rFonts w:ascii="Times New Roman" w:hAnsi="Times New Roman" w:cs="Times New Roman"/>
        </w:rPr>
        <w:t xml:space="preserve">informująca o rozwiązaniach pomocowych, wskazująca instytucje oferujące pomoc ofiarom przemocy ale też wskazujące działania wobec sprawców przemocy domowej. </w:t>
      </w:r>
    </w:p>
    <w:p w:rsidR="007928A4" w:rsidRDefault="007928A4" w:rsidP="007928A4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 Są to informacje  w formie plakatów, ulotek, folderów, wydawnictw książkowych o charakterze edukacyjnym pozyskiwanych np. </w:t>
      </w:r>
      <w:r>
        <w:rPr>
          <w:rFonts w:ascii="Times New Roman" w:hAnsi="Times New Roman" w:cs="Times New Roman"/>
        </w:rPr>
        <w:t xml:space="preserve">Regionalnego Ośrodka Pomocy Społecznej, z Ministerstwa Rodziny i Polityki Społecznej Powiatowego Centrum Pomocy Rodzinie, Fundacji działających na rzecz rodzin dotkniętych przemocą domową . </w:t>
      </w:r>
      <w:r w:rsidRPr="008E49A0">
        <w:rPr>
          <w:rFonts w:ascii="Times New Roman" w:hAnsi="Times New Roman" w:cs="Times New Roman"/>
        </w:rPr>
        <w:t xml:space="preserve">Materiały te rozwieszane są na </w:t>
      </w:r>
      <w:r>
        <w:rPr>
          <w:rFonts w:ascii="Times New Roman" w:hAnsi="Times New Roman" w:cs="Times New Roman"/>
        </w:rPr>
        <w:t xml:space="preserve">terenie wyżej </w:t>
      </w:r>
      <w:r w:rsidRPr="008E49A0">
        <w:rPr>
          <w:rFonts w:ascii="Times New Roman" w:hAnsi="Times New Roman" w:cs="Times New Roman"/>
        </w:rPr>
        <w:t xml:space="preserve"> wymienionych placówek, </w:t>
      </w:r>
      <w:r>
        <w:rPr>
          <w:rFonts w:ascii="Times New Roman" w:hAnsi="Times New Roman" w:cs="Times New Roman"/>
        </w:rPr>
        <w:t xml:space="preserve">także </w:t>
      </w:r>
      <w:r w:rsidRPr="008E49A0">
        <w:rPr>
          <w:rFonts w:ascii="Times New Roman" w:hAnsi="Times New Roman" w:cs="Times New Roman"/>
        </w:rPr>
        <w:t>urzędu gminy w:  gablotach informacyjnych, na tablicach ogłoszeń, są  rozdawane  mieszkańcom gminy, szczególnie rodzinom dotkniętym przemocą</w:t>
      </w:r>
      <w:r>
        <w:rPr>
          <w:rFonts w:ascii="Times New Roman" w:hAnsi="Times New Roman" w:cs="Times New Roman"/>
        </w:rPr>
        <w:t>.</w:t>
      </w:r>
    </w:p>
    <w:p w:rsidR="007928A4" w:rsidRPr="002F66DC" w:rsidRDefault="007928A4" w:rsidP="0067630B">
      <w:pPr>
        <w:spacing w:after="0" w:line="312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928A4" w:rsidRPr="0067630B" w:rsidRDefault="007928A4" w:rsidP="0067630B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 w:cs="Times New Roman"/>
          <w:b/>
          <w:u w:val="single"/>
        </w:rPr>
      </w:pPr>
      <w:r w:rsidRPr="0067630B">
        <w:rPr>
          <w:rFonts w:ascii="Times New Roman" w:hAnsi="Times New Roman" w:cs="Times New Roman"/>
          <w:b/>
          <w:u w:val="single"/>
        </w:rPr>
        <w:t>Działania profilaktyczne realizowane ze środków profilaktyki p/alkoholowej.</w:t>
      </w:r>
    </w:p>
    <w:p w:rsidR="007928A4" w:rsidRDefault="007928A4" w:rsidP="007928A4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2011 r. OPS w Lubomi ze środków profilaktyki p/alkoholowej (z przerwą w latach pandemii </w:t>
      </w:r>
    </w:p>
    <w:p w:rsidR="007928A4" w:rsidRDefault="007928A4" w:rsidP="007928A4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covid-19)realizuje imprezy skierowane do dorosłych jak i do dzieci połączone z programami profilaktycznymi dotyczącymi uzależnień od alkoholu. Do imprez realizowanych cyklicznie należy: </w:t>
      </w:r>
    </w:p>
    <w:p w:rsidR="007928A4" w:rsidRDefault="007928A4" w:rsidP="007928A4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impreza Mikołajkowa dla dzieci oraz spotkanie opłatkowe dla osób samotnych i/lub niepełnosprawnych. W każdej z tych imprez uczestniczy ok. 100 osób.</w:t>
      </w:r>
    </w:p>
    <w:p w:rsidR="007928A4" w:rsidRPr="008E49A0" w:rsidRDefault="007928A4" w:rsidP="007928A4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928A4" w:rsidRDefault="007928A4" w:rsidP="002F66DC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F66DC">
        <w:rPr>
          <w:rFonts w:ascii="Times New Roman" w:hAnsi="Times New Roman" w:cs="Times New Roman"/>
          <w:b/>
        </w:rPr>
        <w:t>Adresaci i realizatorzy Programu:</w:t>
      </w:r>
    </w:p>
    <w:p w:rsidR="002F66DC" w:rsidRPr="002F66DC" w:rsidRDefault="002F66DC" w:rsidP="002F66DC">
      <w:pPr>
        <w:pStyle w:val="Akapitzlist"/>
        <w:spacing w:after="0" w:line="312" w:lineRule="auto"/>
        <w:ind w:left="3576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928A4" w:rsidRPr="002F66DC" w:rsidRDefault="007928A4" w:rsidP="002F66D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F66DC">
        <w:rPr>
          <w:rFonts w:ascii="Times New Roman" w:hAnsi="Times New Roman" w:cs="Times New Roman"/>
        </w:rPr>
        <w:t>Program przeznaczony jest dla mieszkańców Gminy Lubomia, głównie skierowany jest do:</w:t>
      </w:r>
    </w:p>
    <w:p w:rsidR="007928A4" w:rsidRPr="002F66DC" w:rsidRDefault="007928A4" w:rsidP="007928A4">
      <w:pPr>
        <w:pStyle w:val="Akapitzlist"/>
        <w:spacing w:after="0" w:line="312" w:lineRule="auto"/>
        <w:ind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7928A4" w:rsidRPr="008E49A0" w:rsidRDefault="007928A4" w:rsidP="007928A4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Ofiar przemocy w rodzinie:</w:t>
      </w:r>
    </w:p>
    <w:p w:rsidR="007928A4" w:rsidRPr="008E49A0" w:rsidRDefault="007928A4" w:rsidP="007928A4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dzieci,</w:t>
      </w:r>
    </w:p>
    <w:p w:rsidR="007928A4" w:rsidRPr="008E49A0" w:rsidRDefault="007928A4" w:rsidP="007928A4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współmałżonków lub partnerów w związkach nieformalnych,</w:t>
      </w:r>
    </w:p>
    <w:p w:rsidR="007928A4" w:rsidRPr="008E49A0" w:rsidRDefault="007928A4" w:rsidP="007928A4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osób starszych,</w:t>
      </w:r>
    </w:p>
    <w:p w:rsidR="007928A4" w:rsidRPr="008E49A0" w:rsidRDefault="007928A4" w:rsidP="007928A4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osób  niepełnosprawnych</w:t>
      </w:r>
      <w:r w:rsidR="006905FB">
        <w:rPr>
          <w:rFonts w:ascii="Times New Roman" w:hAnsi="Times New Roman" w:cs="Times New Roman"/>
        </w:rPr>
        <w:t>,</w:t>
      </w:r>
    </w:p>
    <w:p w:rsidR="007928A4" w:rsidRPr="008E49A0" w:rsidRDefault="007928A4" w:rsidP="007928A4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Sprawców przemocy w rodzinie.</w:t>
      </w:r>
    </w:p>
    <w:p w:rsidR="007928A4" w:rsidRPr="008E49A0" w:rsidRDefault="007928A4" w:rsidP="007928A4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Przedstawicieli instytucji i służb pracujących z osobami i rodzinami zagrożonymi bądź dotkniętymi przemocą.</w:t>
      </w:r>
    </w:p>
    <w:p w:rsidR="007928A4" w:rsidRPr="008E49A0" w:rsidRDefault="007928A4" w:rsidP="007928A4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Społeczności lokalnej.</w:t>
      </w:r>
    </w:p>
    <w:p w:rsidR="007928A4" w:rsidRPr="002F66DC" w:rsidRDefault="007928A4" w:rsidP="007928A4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12"/>
          <w:szCs w:val="12"/>
        </w:rPr>
      </w:pPr>
    </w:p>
    <w:p w:rsidR="007928A4" w:rsidRPr="008E49A0" w:rsidRDefault="007928A4" w:rsidP="007928A4">
      <w:p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Koordynatorem Programu jest Ośrodek Pomocy Społecznej w Lubomi przy współpracy z:</w:t>
      </w:r>
    </w:p>
    <w:p w:rsidR="007928A4" w:rsidRPr="003C7B63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Gminną Komisją Rozwiązywania Problemów Alkoholowych</w:t>
      </w:r>
      <w:r w:rsidR="006905FB">
        <w:rPr>
          <w:rFonts w:ascii="Times New Roman" w:hAnsi="Times New Roman" w:cs="Times New Roman"/>
        </w:rPr>
        <w:t>,</w:t>
      </w:r>
    </w:p>
    <w:p w:rsidR="007928A4" w:rsidRPr="008E49A0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Policją,</w:t>
      </w:r>
    </w:p>
    <w:p w:rsidR="007928A4" w:rsidRPr="008E49A0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Placówkami Oświatowymi,</w:t>
      </w:r>
    </w:p>
    <w:p w:rsidR="007928A4" w:rsidRPr="008E49A0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lastRenderedPageBreak/>
        <w:t>- Zakładami Opieki Zdrowotnej,</w:t>
      </w:r>
    </w:p>
    <w:p w:rsidR="007928A4" w:rsidRPr="008E49A0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- Zespołem Interdyscyplinarnym ds. Przeciwdziałania Przemocy </w:t>
      </w:r>
      <w:r>
        <w:rPr>
          <w:rFonts w:ascii="Times New Roman" w:hAnsi="Times New Roman" w:cs="Times New Roman"/>
        </w:rPr>
        <w:t>Domowej</w:t>
      </w:r>
    </w:p>
    <w:p w:rsidR="006905FB" w:rsidRDefault="006905FB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</w:p>
    <w:p w:rsidR="006905FB" w:rsidRDefault="006905FB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</w:p>
    <w:p w:rsidR="007928A4" w:rsidRPr="008E49A0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Poradnią Psychologiczno</w:t>
      </w:r>
      <w:r w:rsidRPr="008E49A0">
        <w:rPr>
          <w:rFonts w:ascii="Times New Roman" w:hAnsi="Times New Roman" w:cs="Times New Roman"/>
        </w:rPr>
        <w:t xml:space="preserve"> – Pedagogiczną w Wodzisławiu Śląskim,</w:t>
      </w:r>
    </w:p>
    <w:p w:rsidR="007928A4" w:rsidRPr="008E49A0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Prokuraturą Rejonową w Wodzisławiu Śląskim,</w:t>
      </w:r>
    </w:p>
    <w:p w:rsidR="007928A4" w:rsidRPr="008E49A0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Org</w:t>
      </w:r>
      <w:r>
        <w:rPr>
          <w:rFonts w:ascii="Times New Roman" w:hAnsi="Times New Roman" w:cs="Times New Roman"/>
        </w:rPr>
        <w:t>anizacjami pozarządowymi (Zespoły Charytatywne przy Parafiach</w:t>
      </w:r>
      <w:r w:rsidRPr="008E49A0">
        <w:rPr>
          <w:rFonts w:ascii="Times New Roman" w:hAnsi="Times New Roman" w:cs="Times New Roman"/>
        </w:rPr>
        <w:t>),</w:t>
      </w:r>
    </w:p>
    <w:p w:rsidR="002F66DC" w:rsidRPr="006905FB" w:rsidRDefault="007928A4" w:rsidP="006905FB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- Sądem Rejonowym w Wodzisławiu Śląskim.</w:t>
      </w:r>
    </w:p>
    <w:p w:rsidR="002F66DC" w:rsidRPr="005305C1" w:rsidRDefault="002F66DC" w:rsidP="002F66DC">
      <w:pPr>
        <w:pStyle w:val="Akapitzlist"/>
        <w:spacing w:after="0" w:line="312" w:lineRule="auto"/>
        <w:ind w:left="3576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928A4" w:rsidRPr="008E49A0" w:rsidRDefault="007928A4" w:rsidP="0067630B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8E49A0">
        <w:rPr>
          <w:rFonts w:ascii="Times New Roman" w:hAnsi="Times New Roman" w:cs="Times New Roman"/>
          <w:b/>
        </w:rPr>
        <w:t>Monitorowanie programu</w:t>
      </w:r>
    </w:p>
    <w:p w:rsidR="007928A4" w:rsidRPr="002F66DC" w:rsidRDefault="007928A4" w:rsidP="002F66DC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7928A4" w:rsidRPr="008E49A0" w:rsidRDefault="007928A4" w:rsidP="007928A4">
      <w:pPr>
        <w:pStyle w:val="Akapitzlist"/>
        <w:spacing w:after="0" w:line="312" w:lineRule="auto"/>
        <w:ind w:firstLine="696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Monitorowanie programu polega na zbieraniu danych dotyczących zrealizowanych zadań w ramach Programu-  od podmiotów z</w:t>
      </w:r>
      <w:r w:rsidR="005305C1">
        <w:rPr>
          <w:rFonts w:ascii="Times New Roman" w:hAnsi="Times New Roman" w:cs="Times New Roman"/>
        </w:rPr>
        <w:t>aangażowanych w jego realizację.</w:t>
      </w:r>
    </w:p>
    <w:p w:rsidR="007928A4" w:rsidRPr="002F66DC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928A4" w:rsidRPr="008E49A0" w:rsidRDefault="007928A4" w:rsidP="002F66DC">
      <w:pPr>
        <w:pStyle w:val="Akapitzlist"/>
        <w:spacing w:after="0" w:line="312" w:lineRule="auto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Kierownik Ośrodka Pomocy Społecznej w Lubomi będzie co roku przedkładał Radzie Gminy Lubomia raport z realizacji </w:t>
      </w:r>
      <w:r w:rsidR="005305C1" w:rsidRPr="008E49A0">
        <w:rPr>
          <w:rFonts w:ascii="Times New Roman" w:hAnsi="Times New Roman" w:cs="Times New Roman"/>
        </w:rPr>
        <w:t>Prog</w:t>
      </w:r>
      <w:r w:rsidR="005305C1">
        <w:rPr>
          <w:rFonts w:ascii="Times New Roman" w:hAnsi="Times New Roman" w:cs="Times New Roman"/>
        </w:rPr>
        <w:t xml:space="preserve">ramu Przeciwdziałania Przemocy Domowej i </w:t>
      </w:r>
      <w:r w:rsidR="005305C1" w:rsidRPr="008E49A0">
        <w:rPr>
          <w:rFonts w:ascii="Times New Roman" w:hAnsi="Times New Roman" w:cs="Times New Roman"/>
        </w:rPr>
        <w:t xml:space="preserve"> Ochrony </w:t>
      </w:r>
      <w:r w:rsidR="005305C1">
        <w:rPr>
          <w:rFonts w:ascii="Times New Roman" w:hAnsi="Times New Roman" w:cs="Times New Roman"/>
        </w:rPr>
        <w:t>Osób Doznających Przemocy Domowej w Gminie Lubomia.</w:t>
      </w:r>
    </w:p>
    <w:p w:rsidR="007928A4" w:rsidRPr="005305C1" w:rsidRDefault="007928A4" w:rsidP="007928A4">
      <w:pPr>
        <w:spacing w:after="0" w:line="312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928A4" w:rsidRPr="008E49A0" w:rsidRDefault="007928A4" w:rsidP="0067630B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8E49A0">
        <w:rPr>
          <w:rFonts w:ascii="Times New Roman" w:hAnsi="Times New Roman" w:cs="Times New Roman"/>
          <w:b/>
        </w:rPr>
        <w:t>Źródła finansowania</w:t>
      </w:r>
    </w:p>
    <w:p w:rsidR="007928A4" w:rsidRPr="002F66DC" w:rsidRDefault="007928A4" w:rsidP="007928A4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928A4" w:rsidRPr="008E49A0" w:rsidRDefault="007928A4" w:rsidP="0067630B">
      <w:pPr>
        <w:spacing w:after="0" w:line="312" w:lineRule="auto"/>
        <w:ind w:left="708" w:firstLine="708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Źródłami finansowania zadań Prog</w:t>
      </w:r>
      <w:r w:rsidR="0067630B">
        <w:rPr>
          <w:rFonts w:ascii="Times New Roman" w:hAnsi="Times New Roman" w:cs="Times New Roman"/>
        </w:rPr>
        <w:t xml:space="preserve">ramu Przeciwdziałania Przemocy Domowej i </w:t>
      </w:r>
      <w:r w:rsidRPr="008E49A0">
        <w:rPr>
          <w:rFonts w:ascii="Times New Roman" w:hAnsi="Times New Roman" w:cs="Times New Roman"/>
        </w:rPr>
        <w:t xml:space="preserve"> Ochrony </w:t>
      </w:r>
      <w:r w:rsidR="0067630B">
        <w:rPr>
          <w:rFonts w:ascii="Times New Roman" w:hAnsi="Times New Roman" w:cs="Times New Roman"/>
        </w:rPr>
        <w:t>Osób Doznających Przemocy Domowej</w:t>
      </w:r>
      <w:r w:rsidRPr="008E49A0">
        <w:rPr>
          <w:rFonts w:ascii="Times New Roman" w:hAnsi="Times New Roman" w:cs="Times New Roman"/>
        </w:rPr>
        <w:t xml:space="preserve"> w Gminie Lubomia mogą być:</w:t>
      </w:r>
    </w:p>
    <w:p w:rsidR="007928A4" w:rsidRPr="008E49A0" w:rsidRDefault="007928A4" w:rsidP="007928A4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Środki własne gminy:</w:t>
      </w:r>
    </w:p>
    <w:p w:rsidR="007928A4" w:rsidRPr="008E49A0" w:rsidRDefault="007928A4" w:rsidP="007928A4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Zaplanowane na dany rok budżetowy w Ośrodku Pomocy Społecznej w Lubomi </w:t>
      </w:r>
    </w:p>
    <w:p w:rsidR="007928A4" w:rsidRPr="008E49A0" w:rsidRDefault="007928A4" w:rsidP="007928A4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Pochodzące z zezwoleń na sprzedaż napojów alkoholowych.</w:t>
      </w:r>
    </w:p>
    <w:p w:rsidR="007928A4" w:rsidRPr="008E49A0" w:rsidRDefault="007928A4" w:rsidP="007928A4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Dotacje z budżetu Państwa.</w:t>
      </w:r>
    </w:p>
    <w:p w:rsidR="007928A4" w:rsidRPr="008E49A0" w:rsidRDefault="007928A4" w:rsidP="007928A4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>Środki unijne w ramach projektów unijnych.</w:t>
      </w:r>
    </w:p>
    <w:p w:rsidR="007928A4" w:rsidRPr="008E49A0" w:rsidRDefault="007928A4" w:rsidP="007928A4">
      <w:pPr>
        <w:spacing w:after="0" w:line="312" w:lineRule="auto"/>
        <w:ind w:left="708"/>
        <w:jc w:val="both"/>
        <w:rPr>
          <w:rFonts w:ascii="Times New Roman" w:hAnsi="Times New Roman" w:cs="Times New Roman"/>
        </w:rPr>
      </w:pPr>
    </w:p>
    <w:p w:rsidR="007928A4" w:rsidRPr="008E49A0" w:rsidRDefault="007928A4" w:rsidP="007928A4">
      <w:pPr>
        <w:pStyle w:val="Akapitzlist"/>
        <w:spacing w:after="0" w:line="312" w:lineRule="auto"/>
        <w:ind w:left="1494"/>
        <w:jc w:val="both"/>
        <w:rPr>
          <w:rFonts w:ascii="Times New Roman" w:hAnsi="Times New Roman" w:cs="Times New Roman"/>
        </w:rPr>
      </w:pPr>
    </w:p>
    <w:p w:rsidR="007928A4" w:rsidRPr="008E49A0" w:rsidRDefault="007928A4" w:rsidP="007928A4">
      <w:pPr>
        <w:pStyle w:val="Akapitzlist"/>
        <w:spacing w:after="0" w:line="312" w:lineRule="auto"/>
        <w:ind w:left="1494"/>
        <w:jc w:val="both"/>
        <w:rPr>
          <w:rFonts w:ascii="Times New Roman" w:hAnsi="Times New Roman" w:cs="Times New Roman"/>
        </w:rPr>
      </w:pPr>
    </w:p>
    <w:p w:rsidR="007928A4" w:rsidRPr="008E49A0" w:rsidRDefault="007928A4" w:rsidP="007928A4">
      <w:pPr>
        <w:pStyle w:val="Standard"/>
        <w:spacing w:line="312" w:lineRule="auto"/>
        <w:ind w:firstLine="709"/>
        <w:rPr>
          <w:rFonts w:cs="Times New Roman"/>
          <w:b/>
          <w:sz w:val="22"/>
          <w:szCs w:val="22"/>
        </w:rPr>
      </w:pPr>
    </w:p>
    <w:p w:rsidR="007928A4" w:rsidRPr="008E49A0" w:rsidRDefault="007928A4" w:rsidP="007928A4">
      <w:pPr>
        <w:spacing w:after="0" w:line="312" w:lineRule="auto"/>
        <w:rPr>
          <w:rFonts w:ascii="Times New Roman" w:hAnsi="Times New Roman" w:cs="Times New Roman"/>
        </w:rPr>
      </w:pPr>
    </w:p>
    <w:p w:rsidR="007928A4" w:rsidRPr="008E49A0" w:rsidRDefault="007928A4" w:rsidP="007928A4">
      <w:pPr>
        <w:spacing w:after="0" w:line="312" w:lineRule="auto"/>
        <w:rPr>
          <w:rFonts w:ascii="Times New Roman" w:hAnsi="Times New Roman" w:cs="Times New Roman"/>
        </w:rPr>
      </w:pPr>
      <w:r w:rsidRPr="008E49A0">
        <w:rPr>
          <w:rFonts w:ascii="Times New Roman" w:hAnsi="Times New Roman" w:cs="Times New Roman"/>
        </w:rPr>
        <w:t xml:space="preserve">            </w:t>
      </w:r>
    </w:p>
    <w:p w:rsidR="007928A4" w:rsidRDefault="007928A4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Default="007928A4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Default="007928A4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Default="007928A4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Default="007928A4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Default="007928A4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Default="007928A4" w:rsidP="007E4F3A">
      <w:pPr>
        <w:spacing w:after="0" w:line="312" w:lineRule="auto"/>
        <w:rPr>
          <w:rFonts w:ascii="Times New Roman" w:hAnsi="Times New Roman" w:cs="Times New Roman"/>
        </w:rPr>
      </w:pPr>
    </w:p>
    <w:p w:rsidR="007928A4" w:rsidRPr="008E49A0" w:rsidRDefault="007928A4" w:rsidP="007E4F3A">
      <w:pPr>
        <w:spacing w:after="0" w:line="312" w:lineRule="auto"/>
        <w:rPr>
          <w:rFonts w:ascii="Times New Roman" w:hAnsi="Times New Roman" w:cs="Times New Roman"/>
        </w:rPr>
        <w:sectPr w:rsidR="007928A4" w:rsidRPr="008E49A0" w:rsidSect="005305C1">
          <w:footerReference w:type="default" r:id="rId7"/>
          <w:pgSz w:w="11910" w:h="16840"/>
          <w:pgMar w:top="709" w:right="900" w:bottom="1134" w:left="900" w:header="708" w:footer="708" w:gutter="0"/>
          <w:cols w:space="708"/>
        </w:sectPr>
      </w:pPr>
    </w:p>
    <w:p w:rsidR="005305C1" w:rsidRDefault="002A25C2" w:rsidP="005305C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8E49A0">
        <w:lastRenderedPageBreak/>
        <w:t xml:space="preserve"> </w:t>
      </w:r>
    </w:p>
    <w:p w:rsidR="005305C1" w:rsidRPr="0009413C" w:rsidRDefault="005305C1" w:rsidP="005305C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5305C1" w:rsidRDefault="005305C1" w:rsidP="005305C1">
      <w:pPr>
        <w:spacing w:line="360" w:lineRule="auto"/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</w:p>
    <w:p w:rsidR="001318E6" w:rsidRPr="008E49A0" w:rsidRDefault="001318E6" w:rsidP="007928A4">
      <w:pPr>
        <w:pStyle w:val="Normalny1"/>
        <w:spacing w:line="312" w:lineRule="auto"/>
        <w:jc w:val="both"/>
      </w:pPr>
    </w:p>
    <w:sectPr w:rsidR="001318E6" w:rsidRPr="008E49A0" w:rsidSect="001D696B">
      <w:footerReference w:type="default" r:id="rId8"/>
      <w:pgSz w:w="11906" w:h="16838"/>
      <w:pgMar w:top="568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57" w:rsidRDefault="006D3457" w:rsidP="004F4016">
      <w:pPr>
        <w:spacing w:after="0" w:line="240" w:lineRule="auto"/>
      </w:pPr>
      <w:r>
        <w:separator/>
      </w:r>
    </w:p>
  </w:endnote>
  <w:endnote w:type="continuationSeparator" w:id="0">
    <w:p w:rsidR="006D3457" w:rsidRDefault="006D3457" w:rsidP="004F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346360"/>
      <w:docPartObj>
        <w:docPartGallery w:val="Page Numbers (Bottom of Page)"/>
        <w:docPartUnique/>
      </w:docPartObj>
    </w:sdtPr>
    <w:sdtContent>
      <w:p w:rsidR="00BD028E" w:rsidRDefault="00BD028E">
        <w:pPr>
          <w:pStyle w:val="Stopka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BD028E" w:rsidRDefault="00BD02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2001"/>
      <w:docPartObj>
        <w:docPartGallery w:val="Page Numbers (Bottom of Page)"/>
        <w:docPartUnique/>
      </w:docPartObj>
    </w:sdtPr>
    <w:sdtContent>
      <w:p w:rsidR="0051276D" w:rsidRDefault="00B1490A">
        <w:pPr>
          <w:pStyle w:val="Stopka"/>
          <w:jc w:val="right"/>
        </w:pPr>
        <w:fldSimple w:instr=" PAGE   \* MERGEFORMAT ">
          <w:r w:rsidR="00BD028E">
            <w:rPr>
              <w:noProof/>
            </w:rPr>
            <w:t>14</w:t>
          </w:r>
        </w:fldSimple>
      </w:p>
    </w:sdtContent>
  </w:sdt>
  <w:p w:rsidR="0051276D" w:rsidRDefault="005127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57" w:rsidRDefault="006D3457" w:rsidP="004F4016">
      <w:pPr>
        <w:spacing w:after="0" w:line="240" w:lineRule="auto"/>
      </w:pPr>
      <w:r>
        <w:separator/>
      </w:r>
    </w:p>
  </w:footnote>
  <w:footnote w:type="continuationSeparator" w:id="0">
    <w:p w:rsidR="006D3457" w:rsidRDefault="006D3457" w:rsidP="004F4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047"/>
    <w:multiLevelType w:val="hybridMultilevel"/>
    <w:tmpl w:val="3036D842"/>
    <w:lvl w:ilvl="0" w:tplc="FA90EFD6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566C21A">
      <w:start w:val="2"/>
      <w:numFmt w:val="decimal"/>
      <w:lvlText w:val="%2."/>
      <w:lvlJc w:val="left"/>
      <w:pPr>
        <w:ind w:left="12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0810C2F6">
      <w:numFmt w:val="bullet"/>
      <w:lvlText w:val="•"/>
      <w:lvlJc w:val="left"/>
      <w:pPr>
        <w:ind w:left="1638" w:hanging="195"/>
      </w:pPr>
      <w:rPr>
        <w:rFonts w:hint="default"/>
        <w:lang w:val="pl-PL" w:eastAsia="en-US" w:bidi="ar-SA"/>
      </w:rPr>
    </w:lvl>
    <w:lvl w:ilvl="3" w:tplc="D4D236C4">
      <w:numFmt w:val="bullet"/>
      <w:lvlText w:val="•"/>
      <w:lvlJc w:val="left"/>
      <w:pPr>
        <w:ind w:left="2696" w:hanging="195"/>
      </w:pPr>
      <w:rPr>
        <w:rFonts w:hint="default"/>
        <w:lang w:val="pl-PL" w:eastAsia="en-US" w:bidi="ar-SA"/>
      </w:rPr>
    </w:lvl>
    <w:lvl w:ilvl="4" w:tplc="4614FD90">
      <w:numFmt w:val="bullet"/>
      <w:lvlText w:val="•"/>
      <w:lvlJc w:val="left"/>
      <w:pPr>
        <w:ind w:left="3755" w:hanging="195"/>
      </w:pPr>
      <w:rPr>
        <w:rFonts w:hint="default"/>
        <w:lang w:val="pl-PL" w:eastAsia="en-US" w:bidi="ar-SA"/>
      </w:rPr>
    </w:lvl>
    <w:lvl w:ilvl="5" w:tplc="4490B68A">
      <w:numFmt w:val="bullet"/>
      <w:lvlText w:val="•"/>
      <w:lvlJc w:val="left"/>
      <w:pPr>
        <w:ind w:left="4813" w:hanging="195"/>
      </w:pPr>
      <w:rPr>
        <w:rFonts w:hint="default"/>
        <w:lang w:val="pl-PL" w:eastAsia="en-US" w:bidi="ar-SA"/>
      </w:rPr>
    </w:lvl>
    <w:lvl w:ilvl="6" w:tplc="85544CAE">
      <w:numFmt w:val="bullet"/>
      <w:lvlText w:val="•"/>
      <w:lvlJc w:val="left"/>
      <w:pPr>
        <w:ind w:left="5871" w:hanging="195"/>
      </w:pPr>
      <w:rPr>
        <w:rFonts w:hint="default"/>
        <w:lang w:val="pl-PL" w:eastAsia="en-US" w:bidi="ar-SA"/>
      </w:rPr>
    </w:lvl>
    <w:lvl w:ilvl="7" w:tplc="09F689C4">
      <w:numFmt w:val="bullet"/>
      <w:lvlText w:val="•"/>
      <w:lvlJc w:val="left"/>
      <w:pPr>
        <w:ind w:left="6930" w:hanging="195"/>
      </w:pPr>
      <w:rPr>
        <w:rFonts w:hint="default"/>
        <w:lang w:val="pl-PL" w:eastAsia="en-US" w:bidi="ar-SA"/>
      </w:rPr>
    </w:lvl>
    <w:lvl w:ilvl="8" w:tplc="92AC6B6A">
      <w:numFmt w:val="bullet"/>
      <w:lvlText w:val="•"/>
      <w:lvlJc w:val="left"/>
      <w:pPr>
        <w:ind w:left="7988" w:hanging="195"/>
      </w:pPr>
      <w:rPr>
        <w:rFonts w:hint="default"/>
        <w:lang w:val="pl-PL" w:eastAsia="en-US" w:bidi="ar-SA"/>
      </w:rPr>
    </w:lvl>
  </w:abstractNum>
  <w:abstractNum w:abstractNumId="1">
    <w:nsid w:val="010B2C76"/>
    <w:multiLevelType w:val="hybridMultilevel"/>
    <w:tmpl w:val="2FC64FC4"/>
    <w:lvl w:ilvl="0" w:tplc="95740D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8677675"/>
    <w:multiLevelType w:val="hybridMultilevel"/>
    <w:tmpl w:val="4E04470C"/>
    <w:lvl w:ilvl="0" w:tplc="EB7A317A">
      <w:start w:val="2"/>
      <w:numFmt w:val="decimal"/>
      <w:lvlText w:val="%1."/>
      <w:lvlJc w:val="left"/>
      <w:pPr>
        <w:ind w:left="119" w:hanging="215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77601850">
      <w:numFmt w:val="bullet"/>
      <w:lvlText w:val="•"/>
      <w:lvlJc w:val="left"/>
      <w:pPr>
        <w:ind w:left="1118" w:hanging="215"/>
      </w:pPr>
      <w:rPr>
        <w:rFonts w:hint="default"/>
        <w:lang w:val="pl-PL" w:eastAsia="en-US" w:bidi="ar-SA"/>
      </w:rPr>
    </w:lvl>
    <w:lvl w:ilvl="2" w:tplc="08026F46">
      <w:numFmt w:val="bullet"/>
      <w:lvlText w:val="•"/>
      <w:lvlJc w:val="left"/>
      <w:pPr>
        <w:ind w:left="2117" w:hanging="215"/>
      </w:pPr>
      <w:rPr>
        <w:rFonts w:hint="default"/>
        <w:lang w:val="pl-PL" w:eastAsia="en-US" w:bidi="ar-SA"/>
      </w:rPr>
    </w:lvl>
    <w:lvl w:ilvl="3" w:tplc="377CEFF8">
      <w:numFmt w:val="bullet"/>
      <w:lvlText w:val="•"/>
      <w:lvlJc w:val="left"/>
      <w:pPr>
        <w:ind w:left="3115" w:hanging="215"/>
      </w:pPr>
      <w:rPr>
        <w:rFonts w:hint="default"/>
        <w:lang w:val="pl-PL" w:eastAsia="en-US" w:bidi="ar-SA"/>
      </w:rPr>
    </w:lvl>
    <w:lvl w:ilvl="4" w:tplc="BFFEFB44">
      <w:numFmt w:val="bullet"/>
      <w:lvlText w:val="•"/>
      <w:lvlJc w:val="left"/>
      <w:pPr>
        <w:ind w:left="4114" w:hanging="215"/>
      </w:pPr>
      <w:rPr>
        <w:rFonts w:hint="default"/>
        <w:lang w:val="pl-PL" w:eastAsia="en-US" w:bidi="ar-SA"/>
      </w:rPr>
    </w:lvl>
    <w:lvl w:ilvl="5" w:tplc="2648196E">
      <w:numFmt w:val="bullet"/>
      <w:lvlText w:val="•"/>
      <w:lvlJc w:val="left"/>
      <w:pPr>
        <w:ind w:left="5112" w:hanging="215"/>
      </w:pPr>
      <w:rPr>
        <w:rFonts w:hint="default"/>
        <w:lang w:val="pl-PL" w:eastAsia="en-US" w:bidi="ar-SA"/>
      </w:rPr>
    </w:lvl>
    <w:lvl w:ilvl="6" w:tplc="D7A0CEA8">
      <w:numFmt w:val="bullet"/>
      <w:lvlText w:val="•"/>
      <w:lvlJc w:val="left"/>
      <w:pPr>
        <w:ind w:left="6111" w:hanging="215"/>
      </w:pPr>
      <w:rPr>
        <w:rFonts w:hint="default"/>
        <w:lang w:val="pl-PL" w:eastAsia="en-US" w:bidi="ar-SA"/>
      </w:rPr>
    </w:lvl>
    <w:lvl w:ilvl="7" w:tplc="92FAFDB6">
      <w:numFmt w:val="bullet"/>
      <w:lvlText w:val="•"/>
      <w:lvlJc w:val="left"/>
      <w:pPr>
        <w:ind w:left="7109" w:hanging="215"/>
      </w:pPr>
      <w:rPr>
        <w:rFonts w:hint="default"/>
        <w:lang w:val="pl-PL" w:eastAsia="en-US" w:bidi="ar-SA"/>
      </w:rPr>
    </w:lvl>
    <w:lvl w:ilvl="8" w:tplc="CACEC082">
      <w:numFmt w:val="bullet"/>
      <w:lvlText w:val="•"/>
      <w:lvlJc w:val="left"/>
      <w:pPr>
        <w:ind w:left="8108" w:hanging="215"/>
      </w:pPr>
      <w:rPr>
        <w:rFonts w:hint="default"/>
        <w:lang w:val="pl-PL" w:eastAsia="en-US" w:bidi="ar-SA"/>
      </w:rPr>
    </w:lvl>
  </w:abstractNum>
  <w:abstractNum w:abstractNumId="3">
    <w:nsid w:val="0BB7289C"/>
    <w:multiLevelType w:val="hybridMultilevel"/>
    <w:tmpl w:val="28F46D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30131E"/>
    <w:multiLevelType w:val="hybridMultilevel"/>
    <w:tmpl w:val="5114CF2A"/>
    <w:lvl w:ilvl="0" w:tplc="026C45AA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8E2BB9E">
      <w:start w:val="2"/>
      <w:numFmt w:val="decimal"/>
      <w:lvlText w:val="%2."/>
      <w:lvlJc w:val="left"/>
      <w:pPr>
        <w:ind w:left="120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2E1C5942">
      <w:numFmt w:val="bullet"/>
      <w:lvlText w:val="•"/>
      <w:lvlJc w:val="left"/>
      <w:pPr>
        <w:ind w:left="1638" w:hanging="193"/>
      </w:pPr>
      <w:rPr>
        <w:rFonts w:hint="default"/>
        <w:lang w:val="pl-PL" w:eastAsia="en-US" w:bidi="ar-SA"/>
      </w:rPr>
    </w:lvl>
    <w:lvl w:ilvl="3" w:tplc="D01A34E8">
      <w:numFmt w:val="bullet"/>
      <w:lvlText w:val="•"/>
      <w:lvlJc w:val="left"/>
      <w:pPr>
        <w:ind w:left="2696" w:hanging="193"/>
      </w:pPr>
      <w:rPr>
        <w:rFonts w:hint="default"/>
        <w:lang w:val="pl-PL" w:eastAsia="en-US" w:bidi="ar-SA"/>
      </w:rPr>
    </w:lvl>
    <w:lvl w:ilvl="4" w:tplc="359C03F6">
      <w:numFmt w:val="bullet"/>
      <w:lvlText w:val="•"/>
      <w:lvlJc w:val="left"/>
      <w:pPr>
        <w:ind w:left="3755" w:hanging="193"/>
      </w:pPr>
      <w:rPr>
        <w:rFonts w:hint="default"/>
        <w:lang w:val="pl-PL" w:eastAsia="en-US" w:bidi="ar-SA"/>
      </w:rPr>
    </w:lvl>
    <w:lvl w:ilvl="5" w:tplc="47B43BC0">
      <w:numFmt w:val="bullet"/>
      <w:lvlText w:val="•"/>
      <w:lvlJc w:val="left"/>
      <w:pPr>
        <w:ind w:left="4813" w:hanging="193"/>
      </w:pPr>
      <w:rPr>
        <w:rFonts w:hint="default"/>
        <w:lang w:val="pl-PL" w:eastAsia="en-US" w:bidi="ar-SA"/>
      </w:rPr>
    </w:lvl>
    <w:lvl w:ilvl="6" w:tplc="A21C9654">
      <w:numFmt w:val="bullet"/>
      <w:lvlText w:val="•"/>
      <w:lvlJc w:val="left"/>
      <w:pPr>
        <w:ind w:left="5871" w:hanging="193"/>
      </w:pPr>
      <w:rPr>
        <w:rFonts w:hint="default"/>
        <w:lang w:val="pl-PL" w:eastAsia="en-US" w:bidi="ar-SA"/>
      </w:rPr>
    </w:lvl>
    <w:lvl w:ilvl="7" w:tplc="B4A479F2">
      <w:numFmt w:val="bullet"/>
      <w:lvlText w:val="•"/>
      <w:lvlJc w:val="left"/>
      <w:pPr>
        <w:ind w:left="6930" w:hanging="193"/>
      </w:pPr>
      <w:rPr>
        <w:rFonts w:hint="default"/>
        <w:lang w:val="pl-PL" w:eastAsia="en-US" w:bidi="ar-SA"/>
      </w:rPr>
    </w:lvl>
    <w:lvl w:ilvl="8" w:tplc="AB9895D2">
      <w:numFmt w:val="bullet"/>
      <w:lvlText w:val="•"/>
      <w:lvlJc w:val="left"/>
      <w:pPr>
        <w:ind w:left="7988" w:hanging="193"/>
      </w:pPr>
      <w:rPr>
        <w:rFonts w:hint="default"/>
        <w:lang w:val="pl-PL" w:eastAsia="en-US" w:bidi="ar-SA"/>
      </w:rPr>
    </w:lvl>
  </w:abstractNum>
  <w:abstractNum w:abstractNumId="5">
    <w:nsid w:val="0D3D0226"/>
    <w:multiLevelType w:val="hybridMultilevel"/>
    <w:tmpl w:val="5114CF2A"/>
    <w:lvl w:ilvl="0" w:tplc="026C45AA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8E2BB9E">
      <w:start w:val="2"/>
      <w:numFmt w:val="decimal"/>
      <w:lvlText w:val="%2."/>
      <w:lvlJc w:val="left"/>
      <w:pPr>
        <w:ind w:left="120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2E1C5942">
      <w:numFmt w:val="bullet"/>
      <w:lvlText w:val="•"/>
      <w:lvlJc w:val="left"/>
      <w:pPr>
        <w:ind w:left="1638" w:hanging="193"/>
      </w:pPr>
      <w:rPr>
        <w:rFonts w:hint="default"/>
        <w:lang w:val="pl-PL" w:eastAsia="en-US" w:bidi="ar-SA"/>
      </w:rPr>
    </w:lvl>
    <w:lvl w:ilvl="3" w:tplc="D01A34E8">
      <w:numFmt w:val="bullet"/>
      <w:lvlText w:val="•"/>
      <w:lvlJc w:val="left"/>
      <w:pPr>
        <w:ind w:left="2696" w:hanging="193"/>
      </w:pPr>
      <w:rPr>
        <w:rFonts w:hint="default"/>
        <w:lang w:val="pl-PL" w:eastAsia="en-US" w:bidi="ar-SA"/>
      </w:rPr>
    </w:lvl>
    <w:lvl w:ilvl="4" w:tplc="359C03F6">
      <w:numFmt w:val="bullet"/>
      <w:lvlText w:val="•"/>
      <w:lvlJc w:val="left"/>
      <w:pPr>
        <w:ind w:left="3755" w:hanging="193"/>
      </w:pPr>
      <w:rPr>
        <w:rFonts w:hint="default"/>
        <w:lang w:val="pl-PL" w:eastAsia="en-US" w:bidi="ar-SA"/>
      </w:rPr>
    </w:lvl>
    <w:lvl w:ilvl="5" w:tplc="47B43BC0">
      <w:numFmt w:val="bullet"/>
      <w:lvlText w:val="•"/>
      <w:lvlJc w:val="left"/>
      <w:pPr>
        <w:ind w:left="4813" w:hanging="193"/>
      </w:pPr>
      <w:rPr>
        <w:rFonts w:hint="default"/>
        <w:lang w:val="pl-PL" w:eastAsia="en-US" w:bidi="ar-SA"/>
      </w:rPr>
    </w:lvl>
    <w:lvl w:ilvl="6" w:tplc="A21C9654">
      <w:numFmt w:val="bullet"/>
      <w:lvlText w:val="•"/>
      <w:lvlJc w:val="left"/>
      <w:pPr>
        <w:ind w:left="5871" w:hanging="193"/>
      </w:pPr>
      <w:rPr>
        <w:rFonts w:hint="default"/>
        <w:lang w:val="pl-PL" w:eastAsia="en-US" w:bidi="ar-SA"/>
      </w:rPr>
    </w:lvl>
    <w:lvl w:ilvl="7" w:tplc="B4A479F2">
      <w:numFmt w:val="bullet"/>
      <w:lvlText w:val="•"/>
      <w:lvlJc w:val="left"/>
      <w:pPr>
        <w:ind w:left="6930" w:hanging="193"/>
      </w:pPr>
      <w:rPr>
        <w:rFonts w:hint="default"/>
        <w:lang w:val="pl-PL" w:eastAsia="en-US" w:bidi="ar-SA"/>
      </w:rPr>
    </w:lvl>
    <w:lvl w:ilvl="8" w:tplc="AB9895D2">
      <w:numFmt w:val="bullet"/>
      <w:lvlText w:val="•"/>
      <w:lvlJc w:val="left"/>
      <w:pPr>
        <w:ind w:left="7988" w:hanging="193"/>
      </w:pPr>
      <w:rPr>
        <w:rFonts w:hint="default"/>
        <w:lang w:val="pl-PL" w:eastAsia="en-US" w:bidi="ar-SA"/>
      </w:rPr>
    </w:lvl>
  </w:abstractNum>
  <w:abstractNum w:abstractNumId="6">
    <w:nsid w:val="128F3561"/>
    <w:multiLevelType w:val="hybridMultilevel"/>
    <w:tmpl w:val="9DE035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04BDB"/>
    <w:multiLevelType w:val="multilevel"/>
    <w:tmpl w:val="A6B4C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318CF"/>
    <w:multiLevelType w:val="hybridMultilevel"/>
    <w:tmpl w:val="CB1A37E0"/>
    <w:lvl w:ilvl="0" w:tplc="28D84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E3A0C"/>
    <w:multiLevelType w:val="hybridMultilevel"/>
    <w:tmpl w:val="5908FD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365270"/>
    <w:multiLevelType w:val="multilevel"/>
    <w:tmpl w:val="98987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14530"/>
    <w:multiLevelType w:val="hybridMultilevel"/>
    <w:tmpl w:val="1B28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028EE"/>
    <w:multiLevelType w:val="hybridMultilevel"/>
    <w:tmpl w:val="BE507B94"/>
    <w:lvl w:ilvl="0" w:tplc="8006F9F4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D7AE5C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B26449A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C2E07FA6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6844957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9F10C66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8A8A725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6A443BA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512EB490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2B4B0B82"/>
    <w:multiLevelType w:val="hybridMultilevel"/>
    <w:tmpl w:val="37400722"/>
    <w:lvl w:ilvl="0" w:tplc="0EECF1B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F37172D"/>
    <w:multiLevelType w:val="hybridMultilevel"/>
    <w:tmpl w:val="D2B64D6A"/>
    <w:lvl w:ilvl="0" w:tplc="E4C05268">
      <w:start w:val="1"/>
      <w:numFmt w:val="upperRoman"/>
      <w:lvlText w:val="%1."/>
      <w:lvlJc w:val="left"/>
      <w:pPr>
        <w:ind w:left="35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36" w:hanging="360"/>
      </w:pPr>
    </w:lvl>
    <w:lvl w:ilvl="2" w:tplc="0415001B" w:tentative="1">
      <w:start w:val="1"/>
      <w:numFmt w:val="lowerRoman"/>
      <w:lvlText w:val="%3."/>
      <w:lvlJc w:val="right"/>
      <w:pPr>
        <w:ind w:left="4656" w:hanging="180"/>
      </w:pPr>
    </w:lvl>
    <w:lvl w:ilvl="3" w:tplc="0415000F" w:tentative="1">
      <w:start w:val="1"/>
      <w:numFmt w:val="decimal"/>
      <w:lvlText w:val="%4."/>
      <w:lvlJc w:val="left"/>
      <w:pPr>
        <w:ind w:left="5376" w:hanging="360"/>
      </w:pPr>
    </w:lvl>
    <w:lvl w:ilvl="4" w:tplc="04150019" w:tentative="1">
      <w:start w:val="1"/>
      <w:numFmt w:val="lowerLetter"/>
      <w:lvlText w:val="%5."/>
      <w:lvlJc w:val="left"/>
      <w:pPr>
        <w:ind w:left="6096" w:hanging="360"/>
      </w:pPr>
    </w:lvl>
    <w:lvl w:ilvl="5" w:tplc="0415001B" w:tentative="1">
      <w:start w:val="1"/>
      <w:numFmt w:val="lowerRoman"/>
      <w:lvlText w:val="%6."/>
      <w:lvlJc w:val="right"/>
      <w:pPr>
        <w:ind w:left="6816" w:hanging="180"/>
      </w:pPr>
    </w:lvl>
    <w:lvl w:ilvl="6" w:tplc="0415000F" w:tentative="1">
      <w:start w:val="1"/>
      <w:numFmt w:val="decimal"/>
      <w:lvlText w:val="%7."/>
      <w:lvlJc w:val="left"/>
      <w:pPr>
        <w:ind w:left="7536" w:hanging="360"/>
      </w:pPr>
    </w:lvl>
    <w:lvl w:ilvl="7" w:tplc="04150019" w:tentative="1">
      <w:start w:val="1"/>
      <w:numFmt w:val="lowerLetter"/>
      <w:lvlText w:val="%8."/>
      <w:lvlJc w:val="left"/>
      <w:pPr>
        <w:ind w:left="8256" w:hanging="360"/>
      </w:pPr>
    </w:lvl>
    <w:lvl w:ilvl="8" w:tplc="0415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15">
    <w:nsid w:val="345A1A72"/>
    <w:multiLevelType w:val="hybridMultilevel"/>
    <w:tmpl w:val="A16ACA2A"/>
    <w:lvl w:ilvl="0" w:tplc="545CC0E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7ED2D802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2" w:tplc="867E29F8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6176709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127095E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3244AEF6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7F86AB86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D80A8178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5260B91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16">
    <w:nsid w:val="395E0193"/>
    <w:multiLevelType w:val="hybridMultilevel"/>
    <w:tmpl w:val="971215B8"/>
    <w:lvl w:ilvl="0" w:tplc="D61807FC">
      <w:start w:val="1"/>
      <w:numFmt w:val="upperRoman"/>
      <w:lvlText w:val="%1."/>
      <w:lvlJc w:val="left"/>
      <w:pPr>
        <w:ind w:left="28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>
    <w:nsid w:val="3A6B62EE"/>
    <w:multiLevelType w:val="hybridMultilevel"/>
    <w:tmpl w:val="69BA6A4C"/>
    <w:lvl w:ilvl="0" w:tplc="5B0E99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03907"/>
    <w:multiLevelType w:val="hybridMultilevel"/>
    <w:tmpl w:val="2A3A7902"/>
    <w:lvl w:ilvl="0" w:tplc="B13490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ABD0565"/>
    <w:multiLevelType w:val="hybridMultilevel"/>
    <w:tmpl w:val="269459B8"/>
    <w:lvl w:ilvl="0" w:tplc="59FEF830">
      <w:start w:val="2"/>
      <w:numFmt w:val="decimal"/>
      <w:lvlText w:val="%1."/>
      <w:lvlJc w:val="left"/>
      <w:pPr>
        <w:ind w:left="120" w:hanging="208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EAEE4BDE">
      <w:numFmt w:val="bullet"/>
      <w:lvlText w:val="•"/>
      <w:lvlJc w:val="left"/>
      <w:pPr>
        <w:ind w:left="1118" w:hanging="208"/>
      </w:pPr>
      <w:rPr>
        <w:rFonts w:hint="default"/>
        <w:lang w:val="pl-PL" w:eastAsia="en-US" w:bidi="ar-SA"/>
      </w:rPr>
    </w:lvl>
    <w:lvl w:ilvl="2" w:tplc="D3ACE3F4">
      <w:numFmt w:val="bullet"/>
      <w:lvlText w:val="•"/>
      <w:lvlJc w:val="left"/>
      <w:pPr>
        <w:ind w:left="2117" w:hanging="208"/>
      </w:pPr>
      <w:rPr>
        <w:rFonts w:hint="default"/>
        <w:lang w:val="pl-PL" w:eastAsia="en-US" w:bidi="ar-SA"/>
      </w:rPr>
    </w:lvl>
    <w:lvl w:ilvl="3" w:tplc="A26A6582">
      <w:numFmt w:val="bullet"/>
      <w:lvlText w:val="•"/>
      <w:lvlJc w:val="left"/>
      <w:pPr>
        <w:ind w:left="3115" w:hanging="208"/>
      </w:pPr>
      <w:rPr>
        <w:rFonts w:hint="default"/>
        <w:lang w:val="pl-PL" w:eastAsia="en-US" w:bidi="ar-SA"/>
      </w:rPr>
    </w:lvl>
    <w:lvl w:ilvl="4" w:tplc="909295E4">
      <w:numFmt w:val="bullet"/>
      <w:lvlText w:val="•"/>
      <w:lvlJc w:val="left"/>
      <w:pPr>
        <w:ind w:left="4114" w:hanging="208"/>
      </w:pPr>
      <w:rPr>
        <w:rFonts w:hint="default"/>
        <w:lang w:val="pl-PL" w:eastAsia="en-US" w:bidi="ar-SA"/>
      </w:rPr>
    </w:lvl>
    <w:lvl w:ilvl="5" w:tplc="E3582ECE">
      <w:numFmt w:val="bullet"/>
      <w:lvlText w:val="•"/>
      <w:lvlJc w:val="left"/>
      <w:pPr>
        <w:ind w:left="5112" w:hanging="208"/>
      </w:pPr>
      <w:rPr>
        <w:rFonts w:hint="default"/>
        <w:lang w:val="pl-PL" w:eastAsia="en-US" w:bidi="ar-SA"/>
      </w:rPr>
    </w:lvl>
    <w:lvl w:ilvl="6" w:tplc="14DC8BE4">
      <w:numFmt w:val="bullet"/>
      <w:lvlText w:val="•"/>
      <w:lvlJc w:val="left"/>
      <w:pPr>
        <w:ind w:left="6111" w:hanging="208"/>
      </w:pPr>
      <w:rPr>
        <w:rFonts w:hint="default"/>
        <w:lang w:val="pl-PL" w:eastAsia="en-US" w:bidi="ar-SA"/>
      </w:rPr>
    </w:lvl>
    <w:lvl w:ilvl="7" w:tplc="25FCC234">
      <w:numFmt w:val="bullet"/>
      <w:lvlText w:val="•"/>
      <w:lvlJc w:val="left"/>
      <w:pPr>
        <w:ind w:left="7109" w:hanging="208"/>
      </w:pPr>
      <w:rPr>
        <w:rFonts w:hint="default"/>
        <w:lang w:val="pl-PL" w:eastAsia="en-US" w:bidi="ar-SA"/>
      </w:rPr>
    </w:lvl>
    <w:lvl w:ilvl="8" w:tplc="F90CD16A">
      <w:numFmt w:val="bullet"/>
      <w:lvlText w:val="•"/>
      <w:lvlJc w:val="left"/>
      <w:pPr>
        <w:ind w:left="8108" w:hanging="208"/>
      </w:pPr>
      <w:rPr>
        <w:rFonts w:hint="default"/>
        <w:lang w:val="pl-PL" w:eastAsia="en-US" w:bidi="ar-SA"/>
      </w:rPr>
    </w:lvl>
  </w:abstractNum>
  <w:abstractNum w:abstractNumId="20">
    <w:nsid w:val="4FBD3F64"/>
    <w:multiLevelType w:val="multilevel"/>
    <w:tmpl w:val="98987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50FA6"/>
    <w:multiLevelType w:val="hybridMultilevel"/>
    <w:tmpl w:val="2C62FA6C"/>
    <w:lvl w:ilvl="0" w:tplc="BC2A1FE0">
      <w:start w:val="2"/>
      <w:numFmt w:val="decimal"/>
      <w:lvlText w:val="%1."/>
      <w:lvlJc w:val="left"/>
      <w:pPr>
        <w:ind w:left="119" w:hanging="21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3196B8B2">
      <w:numFmt w:val="bullet"/>
      <w:lvlText w:val="•"/>
      <w:lvlJc w:val="left"/>
      <w:pPr>
        <w:ind w:left="1118" w:hanging="217"/>
      </w:pPr>
      <w:rPr>
        <w:rFonts w:hint="default"/>
        <w:lang w:val="pl-PL" w:eastAsia="en-US" w:bidi="ar-SA"/>
      </w:rPr>
    </w:lvl>
    <w:lvl w:ilvl="2" w:tplc="33A6C2EA">
      <w:numFmt w:val="bullet"/>
      <w:lvlText w:val="•"/>
      <w:lvlJc w:val="left"/>
      <w:pPr>
        <w:ind w:left="2117" w:hanging="217"/>
      </w:pPr>
      <w:rPr>
        <w:rFonts w:hint="default"/>
        <w:lang w:val="pl-PL" w:eastAsia="en-US" w:bidi="ar-SA"/>
      </w:rPr>
    </w:lvl>
    <w:lvl w:ilvl="3" w:tplc="FFE6AC78">
      <w:numFmt w:val="bullet"/>
      <w:lvlText w:val="•"/>
      <w:lvlJc w:val="left"/>
      <w:pPr>
        <w:ind w:left="3115" w:hanging="217"/>
      </w:pPr>
      <w:rPr>
        <w:rFonts w:hint="default"/>
        <w:lang w:val="pl-PL" w:eastAsia="en-US" w:bidi="ar-SA"/>
      </w:rPr>
    </w:lvl>
    <w:lvl w:ilvl="4" w:tplc="EEC0E520">
      <w:numFmt w:val="bullet"/>
      <w:lvlText w:val="•"/>
      <w:lvlJc w:val="left"/>
      <w:pPr>
        <w:ind w:left="4114" w:hanging="217"/>
      </w:pPr>
      <w:rPr>
        <w:rFonts w:hint="default"/>
        <w:lang w:val="pl-PL" w:eastAsia="en-US" w:bidi="ar-SA"/>
      </w:rPr>
    </w:lvl>
    <w:lvl w:ilvl="5" w:tplc="9EA255FC">
      <w:numFmt w:val="bullet"/>
      <w:lvlText w:val="•"/>
      <w:lvlJc w:val="left"/>
      <w:pPr>
        <w:ind w:left="5112" w:hanging="217"/>
      </w:pPr>
      <w:rPr>
        <w:rFonts w:hint="default"/>
        <w:lang w:val="pl-PL" w:eastAsia="en-US" w:bidi="ar-SA"/>
      </w:rPr>
    </w:lvl>
    <w:lvl w:ilvl="6" w:tplc="2D5C67A6">
      <w:numFmt w:val="bullet"/>
      <w:lvlText w:val="•"/>
      <w:lvlJc w:val="left"/>
      <w:pPr>
        <w:ind w:left="6111" w:hanging="217"/>
      </w:pPr>
      <w:rPr>
        <w:rFonts w:hint="default"/>
        <w:lang w:val="pl-PL" w:eastAsia="en-US" w:bidi="ar-SA"/>
      </w:rPr>
    </w:lvl>
    <w:lvl w:ilvl="7" w:tplc="BDA29792">
      <w:numFmt w:val="bullet"/>
      <w:lvlText w:val="•"/>
      <w:lvlJc w:val="left"/>
      <w:pPr>
        <w:ind w:left="7109" w:hanging="217"/>
      </w:pPr>
      <w:rPr>
        <w:rFonts w:hint="default"/>
        <w:lang w:val="pl-PL" w:eastAsia="en-US" w:bidi="ar-SA"/>
      </w:rPr>
    </w:lvl>
    <w:lvl w:ilvl="8" w:tplc="2A740FA6">
      <w:numFmt w:val="bullet"/>
      <w:lvlText w:val="•"/>
      <w:lvlJc w:val="left"/>
      <w:pPr>
        <w:ind w:left="8108" w:hanging="217"/>
      </w:pPr>
      <w:rPr>
        <w:rFonts w:hint="default"/>
        <w:lang w:val="pl-PL" w:eastAsia="en-US" w:bidi="ar-SA"/>
      </w:rPr>
    </w:lvl>
  </w:abstractNum>
  <w:abstractNum w:abstractNumId="22">
    <w:nsid w:val="560A04B4"/>
    <w:multiLevelType w:val="hybridMultilevel"/>
    <w:tmpl w:val="6772F206"/>
    <w:lvl w:ilvl="0" w:tplc="CFAEDF50">
      <w:start w:val="3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43F07"/>
    <w:multiLevelType w:val="multilevel"/>
    <w:tmpl w:val="45B6A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12A78"/>
    <w:multiLevelType w:val="multilevel"/>
    <w:tmpl w:val="0770A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D83376"/>
    <w:multiLevelType w:val="hybridMultilevel"/>
    <w:tmpl w:val="BF722306"/>
    <w:lvl w:ilvl="0" w:tplc="C3AAE37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693D0D8F"/>
    <w:multiLevelType w:val="multilevel"/>
    <w:tmpl w:val="B5389C4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75B27A33"/>
    <w:multiLevelType w:val="hybridMultilevel"/>
    <w:tmpl w:val="9F0E5F6E"/>
    <w:lvl w:ilvl="0" w:tplc="607835CE">
      <w:start w:val="2"/>
      <w:numFmt w:val="decimal"/>
      <w:lvlText w:val="%1."/>
      <w:lvlJc w:val="left"/>
      <w:pPr>
        <w:ind w:left="345" w:hanging="203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7FCACE1E">
      <w:numFmt w:val="bullet"/>
      <w:lvlText w:val="•"/>
      <w:lvlJc w:val="left"/>
      <w:pPr>
        <w:ind w:left="1343" w:hanging="203"/>
      </w:pPr>
      <w:rPr>
        <w:rFonts w:hint="default"/>
        <w:lang w:val="pl-PL" w:eastAsia="en-US" w:bidi="ar-SA"/>
      </w:rPr>
    </w:lvl>
    <w:lvl w:ilvl="2" w:tplc="FEC803D2">
      <w:numFmt w:val="bullet"/>
      <w:lvlText w:val="•"/>
      <w:lvlJc w:val="left"/>
      <w:pPr>
        <w:ind w:left="2342" w:hanging="203"/>
      </w:pPr>
      <w:rPr>
        <w:rFonts w:hint="default"/>
        <w:lang w:val="pl-PL" w:eastAsia="en-US" w:bidi="ar-SA"/>
      </w:rPr>
    </w:lvl>
    <w:lvl w:ilvl="3" w:tplc="C6D8DB1C">
      <w:numFmt w:val="bullet"/>
      <w:lvlText w:val="•"/>
      <w:lvlJc w:val="left"/>
      <w:pPr>
        <w:ind w:left="3340" w:hanging="203"/>
      </w:pPr>
      <w:rPr>
        <w:rFonts w:hint="default"/>
        <w:lang w:val="pl-PL" w:eastAsia="en-US" w:bidi="ar-SA"/>
      </w:rPr>
    </w:lvl>
    <w:lvl w:ilvl="4" w:tplc="4A94A5AA">
      <w:numFmt w:val="bullet"/>
      <w:lvlText w:val="•"/>
      <w:lvlJc w:val="left"/>
      <w:pPr>
        <w:ind w:left="4339" w:hanging="203"/>
      </w:pPr>
      <w:rPr>
        <w:rFonts w:hint="default"/>
        <w:lang w:val="pl-PL" w:eastAsia="en-US" w:bidi="ar-SA"/>
      </w:rPr>
    </w:lvl>
    <w:lvl w:ilvl="5" w:tplc="F1004218">
      <w:numFmt w:val="bullet"/>
      <w:lvlText w:val="•"/>
      <w:lvlJc w:val="left"/>
      <w:pPr>
        <w:ind w:left="5337" w:hanging="203"/>
      </w:pPr>
      <w:rPr>
        <w:rFonts w:hint="default"/>
        <w:lang w:val="pl-PL" w:eastAsia="en-US" w:bidi="ar-SA"/>
      </w:rPr>
    </w:lvl>
    <w:lvl w:ilvl="6" w:tplc="1ED4FDD6">
      <w:numFmt w:val="bullet"/>
      <w:lvlText w:val="•"/>
      <w:lvlJc w:val="left"/>
      <w:pPr>
        <w:ind w:left="6336" w:hanging="203"/>
      </w:pPr>
      <w:rPr>
        <w:rFonts w:hint="default"/>
        <w:lang w:val="pl-PL" w:eastAsia="en-US" w:bidi="ar-SA"/>
      </w:rPr>
    </w:lvl>
    <w:lvl w:ilvl="7" w:tplc="B5E45A66">
      <w:numFmt w:val="bullet"/>
      <w:lvlText w:val="•"/>
      <w:lvlJc w:val="left"/>
      <w:pPr>
        <w:ind w:left="7334" w:hanging="203"/>
      </w:pPr>
      <w:rPr>
        <w:rFonts w:hint="default"/>
        <w:lang w:val="pl-PL" w:eastAsia="en-US" w:bidi="ar-SA"/>
      </w:rPr>
    </w:lvl>
    <w:lvl w:ilvl="8" w:tplc="62745958">
      <w:numFmt w:val="bullet"/>
      <w:lvlText w:val="•"/>
      <w:lvlJc w:val="left"/>
      <w:pPr>
        <w:ind w:left="8333" w:hanging="203"/>
      </w:pPr>
      <w:rPr>
        <w:rFonts w:hint="default"/>
        <w:lang w:val="pl-PL" w:eastAsia="en-US" w:bidi="ar-SA"/>
      </w:rPr>
    </w:lvl>
  </w:abstractNum>
  <w:abstractNum w:abstractNumId="28">
    <w:nsid w:val="7D481453"/>
    <w:multiLevelType w:val="hybridMultilevel"/>
    <w:tmpl w:val="AB648784"/>
    <w:lvl w:ilvl="0" w:tplc="6C2ADF52">
      <w:start w:val="2"/>
      <w:numFmt w:val="decimal"/>
      <w:lvlText w:val="%1."/>
      <w:lvlJc w:val="left"/>
      <w:pPr>
        <w:ind w:left="118" w:hanging="196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D8FAA378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73E7C0C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39F6E32E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FEBE5D68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F20C80A8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45B49618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8A8475EA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27B84C0E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29">
    <w:nsid w:val="7FA939B6"/>
    <w:multiLevelType w:val="multilevel"/>
    <w:tmpl w:val="98987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22"/>
  </w:num>
  <w:num w:numId="5">
    <w:abstractNumId w:val="8"/>
  </w:num>
  <w:num w:numId="6">
    <w:abstractNumId w:val="18"/>
  </w:num>
  <w:num w:numId="7">
    <w:abstractNumId w:val="25"/>
  </w:num>
  <w:num w:numId="8">
    <w:abstractNumId w:val="9"/>
  </w:num>
  <w:num w:numId="9">
    <w:abstractNumId w:val="26"/>
  </w:num>
  <w:num w:numId="10">
    <w:abstractNumId w:val="6"/>
  </w:num>
  <w:num w:numId="11">
    <w:abstractNumId w:val="7"/>
  </w:num>
  <w:num w:numId="12">
    <w:abstractNumId w:val="10"/>
  </w:num>
  <w:num w:numId="13">
    <w:abstractNumId w:val="23"/>
  </w:num>
  <w:num w:numId="14">
    <w:abstractNumId w:val="16"/>
  </w:num>
  <w:num w:numId="15">
    <w:abstractNumId w:val="14"/>
  </w:num>
  <w:num w:numId="16">
    <w:abstractNumId w:val="3"/>
  </w:num>
  <w:num w:numId="17">
    <w:abstractNumId w:val="24"/>
  </w:num>
  <w:num w:numId="18">
    <w:abstractNumId w:val="4"/>
  </w:num>
  <w:num w:numId="19">
    <w:abstractNumId w:val="0"/>
  </w:num>
  <w:num w:numId="20">
    <w:abstractNumId w:val="5"/>
  </w:num>
  <w:num w:numId="21">
    <w:abstractNumId w:val="2"/>
  </w:num>
  <w:num w:numId="22">
    <w:abstractNumId w:val="21"/>
  </w:num>
  <w:num w:numId="23">
    <w:abstractNumId w:val="28"/>
  </w:num>
  <w:num w:numId="24">
    <w:abstractNumId w:val="27"/>
  </w:num>
  <w:num w:numId="25">
    <w:abstractNumId w:val="12"/>
  </w:num>
  <w:num w:numId="26">
    <w:abstractNumId w:val="15"/>
  </w:num>
  <w:num w:numId="27">
    <w:abstractNumId w:val="19"/>
  </w:num>
  <w:num w:numId="28">
    <w:abstractNumId w:val="11"/>
  </w:num>
  <w:num w:numId="29">
    <w:abstractNumId w:val="20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D3C"/>
    <w:rsid w:val="00021D3C"/>
    <w:rsid w:val="000302CB"/>
    <w:rsid w:val="000652D7"/>
    <w:rsid w:val="0009413C"/>
    <w:rsid w:val="000B16CA"/>
    <w:rsid w:val="000E21FC"/>
    <w:rsid w:val="001318E6"/>
    <w:rsid w:val="00142662"/>
    <w:rsid w:val="001A12DF"/>
    <w:rsid w:val="001D696B"/>
    <w:rsid w:val="002056A4"/>
    <w:rsid w:val="0024128E"/>
    <w:rsid w:val="0027743B"/>
    <w:rsid w:val="002A25C2"/>
    <w:rsid w:val="002F66DC"/>
    <w:rsid w:val="003045FE"/>
    <w:rsid w:val="0033132F"/>
    <w:rsid w:val="00380691"/>
    <w:rsid w:val="003A6CB8"/>
    <w:rsid w:val="003B0D41"/>
    <w:rsid w:val="003C7B63"/>
    <w:rsid w:val="003F28F7"/>
    <w:rsid w:val="004164A9"/>
    <w:rsid w:val="00423DF5"/>
    <w:rsid w:val="004915F8"/>
    <w:rsid w:val="004C6294"/>
    <w:rsid w:val="004D7B94"/>
    <w:rsid w:val="004F4016"/>
    <w:rsid w:val="005069AC"/>
    <w:rsid w:val="00506E86"/>
    <w:rsid w:val="0051276D"/>
    <w:rsid w:val="005305C1"/>
    <w:rsid w:val="005628E4"/>
    <w:rsid w:val="006218D0"/>
    <w:rsid w:val="00664FB4"/>
    <w:rsid w:val="0067630B"/>
    <w:rsid w:val="006905FB"/>
    <w:rsid w:val="006909D4"/>
    <w:rsid w:val="00694C03"/>
    <w:rsid w:val="006C5AE1"/>
    <w:rsid w:val="006D1EBF"/>
    <w:rsid w:val="006D3457"/>
    <w:rsid w:val="00706CB7"/>
    <w:rsid w:val="00710229"/>
    <w:rsid w:val="00753DF0"/>
    <w:rsid w:val="007928A4"/>
    <w:rsid w:val="007B5F7F"/>
    <w:rsid w:val="007D526F"/>
    <w:rsid w:val="007E4F3A"/>
    <w:rsid w:val="007F61AC"/>
    <w:rsid w:val="00801E75"/>
    <w:rsid w:val="00855894"/>
    <w:rsid w:val="008B4028"/>
    <w:rsid w:val="008E49A0"/>
    <w:rsid w:val="00934F62"/>
    <w:rsid w:val="0094448E"/>
    <w:rsid w:val="00975827"/>
    <w:rsid w:val="00A07B0C"/>
    <w:rsid w:val="00A43E2E"/>
    <w:rsid w:val="00A555CA"/>
    <w:rsid w:val="00A6025C"/>
    <w:rsid w:val="00AF264B"/>
    <w:rsid w:val="00AF6528"/>
    <w:rsid w:val="00B022F0"/>
    <w:rsid w:val="00B131A7"/>
    <w:rsid w:val="00B1490A"/>
    <w:rsid w:val="00B61A06"/>
    <w:rsid w:val="00B83919"/>
    <w:rsid w:val="00BD028E"/>
    <w:rsid w:val="00C01C8B"/>
    <w:rsid w:val="00C21AE2"/>
    <w:rsid w:val="00C922D6"/>
    <w:rsid w:val="00D038E2"/>
    <w:rsid w:val="00D3262C"/>
    <w:rsid w:val="00D34B64"/>
    <w:rsid w:val="00DB1BD9"/>
    <w:rsid w:val="00E270EB"/>
    <w:rsid w:val="00E37375"/>
    <w:rsid w:val="00E93B98"/>
    <w:rsid w:val="00ED1774"/>
    <w:rsid w:val="00F016AD"/>
    <w:rsid w:val="00F01F42"/>
    <w:rsid w:val="00F359F0"/>
    <w:rsid w:val="00F405D1"/>
    <w:rsid w:val="00F5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21D3C"/>
    <w:pPr>
      <w:ind w:left="720"/>
      <w:contextualSpacing/>
    </w:pPr>
  </w:style>
  <w:style w:type="table" w:styleId="Tabela-Siatka">
    <w:name w:val="Table Grid"/>
    <w:basedOn w:val="Standardowy"/>
    <w:uiPriority w:val="59"/>
    <w:rsid w:val="00021D3C"/>
    <w:pPr>
      <w:spacing w:after="0" w:line="240" w:lineRule="auto"/>
    </w:pPr>
    <w:rPr>
      <w:rFonts w:ascii="Times New Roman" w:hAnsi="Times New Roman"/>
      <w:i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21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3C"/>
  </w:style>
  <w:style w:type="paragraph" w:customStyle="1" w:styleId="Standard">
    <w:name w:val="Standard"/>
    <w:rsid w:val="00021D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021D3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Default">
    <w:name w:val="Default"/>
    <w:qFormat/>
    <w:rsid w:val="00021D3C"/>
    <w:pPr>
      <w:autoSpaceDE w:val="0"/>
      <w:autoSpaceDN w:val="0"/>
      <w:spacing w:after="0" w:line="240" w:lineRule="auto"/>
    </w:pPr>
    <w:rPr>
      <w:rFonts w:ascii="Calibri" w:eastAsia="Lucida Sans Unicode" w:hAnsi="Calibri" w:cs="Calibri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0652D7"/>
    <w:pPr>
      <w:widowControl w:val="0"/>
      <w:autoSpaceDE w:val="0"/>
      <w:autoSpaceDN w:val="0"/>
      <w:spacing w:before="155" w:after="0" w:line="240" w:lineRule="auto"/>
      <w:ind w:left="120" w:firstLine="31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52D7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Normalny"/>
    <w:rsid w:val="00934F62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F016A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D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0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14</Pages>
  <Words>4746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59</cp:revision>
  <dcterms:created xsi:type="dcterms:W3CDTF">2023-09-08T08:39:00Z</dcterms:created>
  <dcterms:modified xsi:type="dcterms:W3CDTF">2023-10-31T11:51:00Z</dcterms:modified>
</cp:coreProperties>
</file>