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E5" w:rsidRDefault="001450E9" w:rsidP="001450E9">
      <w:pPr>
        <w:jc w:val="center"/>
        <w:rPr>
          <w:b/>
          <w:sz w:val="32"/>
          <w:szCs w:val="32"/>
        </w:rPr>
      </w:pPr>
      <w:r w:rsidRPr="001450E9">
        <w:rPr>
          <w:b/>
          <w:sz w:val="32"/>
          <w:szCs w:val="32"/>
        </w:rPr>
        <w:t>Informacja o wynikach naboru</w:t>
      </w:r>
    </w:p>
    <w:p w:rsidR="001450E9" w:rsidRDefault="001450E9" w:rsidP="00145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stanowisko referenta ds. świadczeń rodzinnych</w:t>
      </w:r>
    </w:p>
    <w:p w:rsidR="001450E9" w:rsidRDefault="001450E9" w:rsidP="001450E9">
      <w:pPr>
        <w:jc w:val="center"/>
        <w:rPr>
          <w:b/>
          <w:sz w:val="32"/>
          <w:szCs w:val="32"/>
        </w:rPr>
      </w:pPr>
    </w:p>
    <w:p w:rsidR="001450E9" w:rsidRDefault="001450E9" w:rsidP="001450E9">
      <w:pPr>
        <w:jc w:val="both"/>
        <w:rPr>
          <w:sz w:val="32"/>
          <w:szCs w:val="32"/>
        </w:rPr>
      </w:pPr>
      <w:r w:rsidRPr="001450E9">
        <w:rPr>
          <w:sz w:val="32"/>
          <w:szCs w:val="32"/>
        </w:rPr>
        <w:t xml:space="preserve">Informujemy, że w wyniku zakończenia procedury naboru </w:t>
      </w:r>
      <w:r w:rsidR="00C86EF4">
        <w:rPr>
          <w:sz w:val="32"/>
          <w:szCs w:val="32"/>
        </w:rPr>
        <w:t xml:space="preserve">                  </w:t>
      </w:r>
      <w:r w:rsidRPr="001450E9">
        <w:rPr>
          <w:sz w:val="32"/>
          <w:szCs w:val="32"/>
        </w:rPr>
        <w:t>na stanowisko referenta ds. świadczeń rodzinnych</w:t>
      </w:r>
      <w:r>
        <w:rPr>
          <w:sz w:val="32"/>
          <w:szCs w:val="32"/>
        </w:rPr>
        <w:t xml:space="preserve"> zostały wybrane:</w:t>
      </w:r>
    </w:p>
    <w:p w:rsidR="001450E9" w:rsidRDefault="001450E9" w:rsidP="001450E9">
      <w:pPr>
        <w:jc w:val="both"/>
        <w:rPr>
          <w:sz w:val="32"/>
          <w:szCs w:val="32"/>
        </w:rPr>
      </w:pP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>1. Eliza Szczotka-Marzęciak zam. Mszana</w:t>
      </w: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Agata Walenko zam. Syrynia </w:t>
      </w: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>Uzasadnienie dokonanego wyboru:</w:t>
      </w: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>Kandydatki spełniły wszystkie wymogi określone w ogłoszeniu o naborze, wykazały się znajomością ustaw i wiedzą z zakresu podanego w ogłoszeniu, z przeprowadzonego testu oraz rozmowy kwalifikacyjnej uzyskały najwyższą ilość punktów.</w:t>
      </w:r>
    </w:p>
    <w:p w:rsidR="001450E9" w:rsidRDefault="001450E9" w:rsidP="001450E9">
      <w:pPr>
        <w:jc w:val="both"/>
        <w:rPr>
          <w:sz w:val="32"/>
          <w:szCs w:val="32"/>
        </w:rPr>
      </w:pPr>
    </w:p>
    <w:p w:rsid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Kierownik Ośrodka Pomocy Społecznej</w:t>
      </w:r>
    </w:p>
    <w:p w:rsidR="001450E9" w:rsidRPr="001450E9" w:rsidRDefault="001450E9" w:rsidP="001450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Irena Koczwara</w:t>
      </w:r>
    </w:p>
    <w:p w:rsidR="001450E9" w:rsidRPr="001450E9" w:rsidRDefault="001450E9" w:rsidP="001450E9">
      <w:pPr>
        <w:jc w:val="both"/>
        <w:rPr>
          <w:b/>
          <w:sz w:val="32"/>
          <w:szCs w:val="32"/>
        </w:rPr>
      </w:pPr>
    </w:p>
    <w:sectPr w:rsidR="001450E9" w:rsidRPr="001450E9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50E9"/>
    <w:rsid w:val="00004C59"/>
    <w:rsid w:val="001450E9"/>
    <w:rsid w:val="00C86EF4"/>
    <w:rsid w:val="00CC21E5"/>
    <w:rsid w:val="00E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4</cp:revision>
  <dcterms:created xsi:type="dcterms:W3CDTF">2020-05-06T09:04:00Z</dcterms:created>
  <dcterms:modified xsi:type="dcterms:W3CDTF">2020-05-06T09:24:00Z</dcterms:modified>
</cp:coreProperties>
</file>